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93A48" w14:textId="77777777" w:rsidR="006D5D81" w:rsidRDefault="006D5D81" w:rsidP="00F01D05">
      <w:pPr>
        <w:pStyle w:val="Heading1"/>
      </w:pPr>
    </w:p>
    <w:p w14:paraId="7BC2114B" w14:textId="77777777" w:rsidR="00B218F7" w:rsidRPr="00B218F7" w:rsidRDefault="00B218F7" w:rsidP="00B218F7"/>
    <w:p w14:paraId="43CF63FB" w14:textId="77777777" w:rsidR="00D14AF0" w:rsidRDefault="00D14AF0" w:rsidP="00F01D05">
      <w:pPr>
        <w:pStyle w:val="Heading1"/>
      </w:pPr>
    </w:p>
    <w:p w14:paraId="4C6B2E83" w14:textId="066D4934" w:rsidR="00573E5D" w:rsidRDefault="00D14AF0" w:rsidP="00F01D05">
      <w:pPr>
        <w:pStyle w:val="Heading1"/>
        <w:rPr>
          <w:rFonts w:ascii="Georgia" w:hAnsi="Georgia"/>
          <w:sz w:val="36"/>
          <w:szCs w:val="36"/>
        </w:rPr>
      </w:pPr>
      <w:r w:rsidRPr="00980188">
        <w:rPr>
          <w:noProof/>
        </w:rPr>
        <mc:AlternateContent>
          <mc:Choice Requires="wps">
            <w:drawing>
              <wp:anchor distT="0" distB="0" distL="114300" distR="114300" simplePos="0" relativeHeight="251643904" behindDoc="0" locked="1" layoutInCell="1" allowOverlap="1" wp14:anchorId="3A72EA75" wp14:editId="1F8EFAC6">
                <wp:simplePos x="0" y="0"/>
                <wp:positionH relativeFrom="page">
                  <wp:posOffset>0</wp:posOffset>
                </wp:positionH>
                <wp:positionV relativeFrom="page">
                  <wp:posOffset>8366760</wp:posOffset>
                </wp:positionV>
                <wp:extent cx="7772400" cy="1828800"/>
                <wp:effectExtent l="0" t="0" r="0" b="0"/>
                <wp:wrapNone/>
                <wp:docPr id="12" name="Rectangle 12"/>
                <wp:cNvGraphicFramePr/>
                <a:graphic xmlns:a="http://schemas.openxmlformats.org/drawingml/2006/main">
                  <a:graphicData uri="http://schemas.microsoft.com/office/word/2010/wordprocessingShape">
                    <wps:wsp>
                      <wps:cNvSpPr/>
                      <wps:spPr>
                        <a:xfrm>
                          <a:off x="0" y="0"/>
                          <a:ext cx="7772400" cy="1828800"/>
                        </a:xfrm>
                        <a:prstGeom prst="rect">
                          <a:avLst/>
                        </a:prstGeom>
                        <a:solidFill>
                          <a:schemeClr val="bg1">
                            <a:lumMod val="7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F9474" id="Rectangle 12" o:spid="_x0000_s1026" style="position:absolute;margin-left:0;margin-top:658.8pt;width:612pt;height:2in;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" fillcolor="#bfbfbf [2412]" stroked="f">
                <w10:wrap anchorx="page" anchory="page"/>
                <w10:anchorlock/>
              </v:rect>
            </w:pict>
          </mc:Fallback>
        </mc:AlternateContent>
      </w:r>
      <w:r w:rsidR="006D5D81" w:rsidRPr="00980188">
        <w:rPr>
          <w:noProof/>
        </w:rPr>
        <mc:AlternateContent>
          <mc:Choice Requires="wps">
            <w:drawing>
              <wp:anchor distT="0" distB="0" distL="114300" distR="114300" simplePos="0" relativeHeight="251641856" behindDoc="0" locked="1" layoutInCell="1" allowOverlap="1" wp14:anchorId="39485247" wp14:editId="653AB02E">
                <wp:simplePos x="0" y="0"/>
                <wp:positionH relativeFrom="page">
                  <wp:posOffset>0</wp:posOffset>
                </wp:positionH>
                <wp:positionV relativeFrom="page">
                  <wp:posOffset>5394960</wp:posOffset>
                </wp:positionV>
                <wp:extent cx="7772400" cy="4686300"/>
                <wp:effectExtent l="0" t="0" r="0" b="12700"/>
                <wp:wrapNone/>
                <wp:docPr id="7" name="Rectangle 7"/>
                <wp:cNvGraphicFramePr/>
                <a:graphic xmlns:a="http://schemas.openxmlformats.org/drawingml/2006/main">
                  <a:graphicData uri="http://schemas.microsoft.com/office/word/2010/wordprocessingShape">
                    <wps:wsp>
                      <wps:cNvSpPr/>
                      <wps:spPr>
                        <a:xfrm>
                          <a:off x="0" y="0"/>
                          <a:ext cx="7772400" cy="4686300"/>
                        </a:xfrm>
                        <a:prstGeom prst="rect">
                          <a:avLst/>
                        </a:prstGeom>
                        <a:solidFill>
                          <a:srgbClr val="D7EAA6"/>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7669D" id="Rectangle 7" o:spid="_x0000_s1026" style="position:absolute;margin-left:0;margin-top:424.8pt;width:612pt;height:369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" fillcolor="#d7eaa6" stroked="f">
                <w10:wrap anchorx="page" anchory="page"/>
                <w10:anchorlock/>
              </v:rect>
            </w:pict>
          </mc:Fallback>
        </mc:AlternateContent>
      </w:r>
      <w:r w:rsidRPr="00980188">
        <w:rPr>
          <w:noProof/>
        </w:rPr>
        <mc:AlternateContent>
          <mc:Choice Requires="wps">
            <w:drawing>
              <wp:anchor distT="0" distB="0" distL="114300" distR="114300" simplePos="0" relativeHeight="251646976" behindDoc="0" locked="1" layoutInCell="1" allowOverlap="1" wp14:anchorId="77585F9D" wp14:editId="0B9DB94A">
                <wp:simplePos x="0" y="0"/>
                <wp:positionH relativeFrom="page">
                  <wp:posOffset>2235200</wp:posOffset>
                </wp:positionH>
                <wp:positionV relativeFrom="page">
                  <wp:posOffset>6080760</wp:posOffset>
                </wp:positionV>
                <wp:extent cx="228600" cy="1485900"/>
                <wp:effectExtent l="0" t="0" r="0" b="12700"/>
                <wp:wrapNone/>
                <wp:docPr id="10" name="Rectangle 10"/>
                <wp:cNvGraphicFramePr/>
                <a:graphic xmlns:a="http://schemas.openxmlformats.org/drawingml/2006/main">
                  <a:graphicData uri="http://schemas.microsoft.com/office/word/2010/wordprocessingShape">
                    <wps:wsp>
                      <wps:cNvSpPr/>
                      <wps:spPr>
                        <a:xfrm>
                          <a:off x="0" y="0"/>
                          <a:ext cx="228600" cy="1485900"/>
                        </a:xfrm>
                        <a:prstGeom prst="rect">
                          <a:avLst/>
                        </a:prstGeom>
                        <a:solidFill>
                          <a:srgbClr val="8DA467"/>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CF0A7" id="Rectangle 10" o:spid="_x0000_s1026" style="position:absolute;margin-left:176pt;margin-top:478.8pt;width:18pt;height:11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" fillcolor="#8da467" stroked="f">
                <w10:wrap anchorx="page" anchory="page"/>
                <w10:anchorlock/>
              </v:rect>
            </w:pict>
          </mc:Fallback>
        </mc:AlternateContent>
      </w:r>
      <w:r w:rsidR="006D5D81" w:rsidRPr="00980188">
        <w:rPr>
          <w:noProof/>
        </w:rPr>
        <mc:AlternateContent>
          <mc:Choice Requires="wps">
            <w:drawing>
              <wp:anchor distT="0" distB="0" distL="114300" distR="114300" simplePos="0" relativeHeight="251645952" behindDoc="0" locked="1" layoutInCell="1" allowOverlap="1" wp14:anchorId="7DCB0AD9" wp14:editId="33351D6C">
                <wp:simplePos x="0" y="0"/>
                <wp:positionH relativeFrom="page">
                  <wp:posOffset>3302000</wp:posOffset>
                </wp:positionH>
                <wp:positionV relativeFrom="page">
                  <wp:posOffset>3743960</wp:posOffset>
                </wp:positionV>
                <wp:extent cx="228600" cy="914400"/>
                <wp:effectExtent l="0" t="0" r="0" b="0"/>
                <wp:wrapNone/>
                <wp:docPr id="8" name="Rectangle 8"/>
                <wp:cNvGraphicFramePr/>
                <a:graphic xmlns:a="http://schemas.openxmlformats.org/drawingml/2006/main">
                  <a:graphicData uri="http://schemas.microsoft.com/office/word/2010/wordprocessingShape">
                    <wps:wsp>
                      <wps:cNvSpPr/>
                      <wps:spPr>
                        <a:xfrm>
                          <a:off x="0" y="0"/>
                          <a:ext cx="228600" cy="914400"/>
                        </a:xfrm>
                        <a:prstGeom prst="rect">
                          <a:avLst/>
                        </a:prstGeom>
                        <a:solidFill>
                          <a:srgbClr val="6C7E4F"/>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95DC9" id="Rectangle 8" o:spid="_x0000_s1026" style="position:absolute;margin-left:260pt;margin-top:294.8pt;width:18pt;height:1in;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" fillcolor="#6c7e4f" stroked="f">
                <w10:wrap anchorx="page" anchory="page"/>
                <w10:anchorlock/>
              </v:rect>
            </w:pict>
          </mc:Fallback>
        </mc:AlternateContent>
      </w:r>
      <w:r w:rsidR="00824F43">
        <w:rPr>
          <w:noProof/>
        </w:rPr>
        <mc:AlternateContent>
          <mc:Choice Requires="wps">
            <w:drawing>
              <wp:anchor distT="0" distB="0" distL="114300" distR="114300" simplePos="0" relativeHeight="251649024" behindDoc="0" locked="1" layoutInCell="1" allowOverlap="1" wp14:anchorId="470EE360" wp14:editId="29A32123">
                <wp:simplePos x="0" y="0"/>
                <wp:positionH relativeFrom="margin">
                  <wp:posOffset>-106680</wp:posOffset>
                </wp:positionH>
                <wp:positionV relativeFrom="paragraph">
                  <wp:posOffset>-427990</wp:posOffset>
                </wp:positionV>
                <wp:extent cx="5516880" cy="1005840"/>
                <wp:effectExtent l="0" t="0" r="0" b="3810"/>
                <wp:wrapSquare wrapText="bothSides"/>
                <wp:docPr id="22" name="Text Box 22"/>
                <wp:cNvGraphicFramePr/>
                <a:graphic xmlns:a="http://schemas.openxmlformats.org/drawingml/2006/main">
                  <a:graphicData uri="http://schemas.microsoft.com/office/word/2010/wordprocessingShape">
                    <wps:wsp>
                      <wps:cNvSpPr txBox="1"/>
                      <wps:spPr>
                        <a:xfrm>
                          <a:off x="0" y="0"/>
                          <a:ext cx="5516880" cy="1005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4A7425E" w14:textId="74753490" w:rsidR="00C353C4" w:rsidRPr="00A90599" w:rsidRDefault="001B0474" w:rsidP="00F01D05">
                            <w:pPr>
                              <w:pStyle w:val="Heading1"/>
                            </w:pPr>
                            <w:r>
                              <w:t xml:space="preserve">Discussion Guide for </w:t>
                            </w:r>
                            <w:r w:rsidR="00C353C4" w:rsidRPr="001B0474">
                              <w:rPr>
                                <w:i/>
                              </w:rPr>
                              <w:t>Guided Pathways Demystified</w:t>
                            </w:r>
                            <w:r w:rsidR="00C353C4" w:rsidRPr="00A90599">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70EE360" id="_x0000_t202" coordsize="21600,21600" o:spt="202" path="m,l,21600r21600,l21600,xe">
                <v:stroke joinstyle="miter"/>
                <v:path gradientshapeok="t" o:connecttype="rect"/>
              </v:shapetype>
              <v:shape id="Text Box 22" o:spid="_x0000_s1026" type="#_x0000_t202" style="position:absolute;margin-left:-8.4pt;margin-top:-33.7pt;width:434.4pt;height:79.2pt;z-index:2516490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" filled="f" stroked="f">
                <v:textbox style="mso-fit-shape-to-text:t">
                  <w:txbxContent>
                    <w:p w14:paraId="74A7425E" w14:textId="74753490" w:rsidR="00C353C4" w:rsidRPr="00A90599" w:rsidRDefault="001B0474" w:rsidP="00F01D05">
                      <w:pPr>
                        <w:pStyle w:val="Heading1"/>
                      </w:pPr>
                      <w:r>
                        <w:t xml:space="preserve">Discussion Guide for </w:t>
                      </w:r>
                      <w:r w:rsidR="00C353C4" w:rsidRPr="001B0474">
                        <w:rPr>
                          <w:i/>
                        </w:rPr>
                        <w:t>Guided Pathways Demystified</w:t>
                      </w:r>
                      <w:r w:rsidR="00C353C4" w:rsidRPr="00A90599">
                        <w:t>:</w:t>
                      </w:r>
                    </w:p>
                  </w:txbxContent>
                </v:textbox>
                <w10:wrap type="square" anchorx="margin"/>
                <w10:anchorlock/>
              </v:shape>
            </w:pict>
          </mc:Fallback>
        </mc:AlternateContent>
      </w:r>
      <w:r w:rsidR="00A90599">
        <w:rPr>
          <w:noProof/>
        </w:rPr>
        <mc:AlternateContent>
          <mc:Choice Requires="wps">
            <w:drawing>
              <wp:anchor distT="0" distB="0" distL="114300" distR="114300" simplePos="0" relativeHeight="251650048" behindDoc="0" locked="1" layoutInCell="1" allowOverlap="1" wp14:anchorId="532308DB" wp14:editId="74D118F1">
                <wp:simplePos x="0" y="0"/>
                <wp:positionH relativeFrom="page">
                  <wp:posOffset>1143000</wp:posOffset>
                </wp:positionH>
                <wp:positionV relativeFrom="page">
                  <wp:posOffset>2571750</wp:posOffset>
                </wp:positionV>
                <wp:extent cx="5486400" cy="1028700"/>
                <wp:effectExtent l="0" t="0" r="0" b="12700"/>
                <wp:wrapNone/>
                <wp:docPr id="24" name="Text Box 24"/>
                <wp:cNvGraphicFramePr/>
                <a:graphic xmlns:a="http://schemas.openxmlformats.org/drawingml/2006/main">
                  <a:graphicData uri="http://schemas.microsoft.com/office/word/2010/wordprocessingShape">
                    <wps:wsp>
                      <wps:cNvSpPr txBox="1"/>
                      <wps:spPr>
                        <a:xfrm>
                          <a:off x="0" y="0"/>
                          <a:ext cx="5486400" cy="10287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EB04912" w14:textId="4B98A20A" w:rsidR="00C353C4" w:rsidRPr="004D1DD4" w:rsidRDefault="00C353C4" w:rsidP="00A90599">
                            <w:pPr>
                              <w:spacing w:after="0" w:line="288" w:lineRule="auto"/>
                              <w:rPr>
                                <w:rFonts w:ascii="Arial" w:hAnsi="Arial" w:cs="Arial"/>
                                <w:color w:val="595959" w:themeColor="text1" w:themeTint="A6"/>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308DB" id="Text Box 24" o:spid="_x0000_s1027" type="#_x0000_t202" style="position:absolute;margin-left:90pt;margin-top:202.5pt;width:6in;height:8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" filled="f" stroked="f">
                <v:textbox>
                  <w:txbxContent>
                    <w:p w14:paraId="3EB04912" w14:textId="4B98A20A" w:rsidR="00C353C4" w:rsidRPr="004D1DD4" w:rsidRDefault="00C353C4" w:rsidP="00A90599">
                      <w:pPr>
                        <w:spacing w:after="0" w:line="288" w:lineRule="auto"/>
                        <w:rPr>
                          <w:rFonts w:ascii="Arial" w:hAnsi="Arial" w:cs="Arial"/>
                          <w:color w:val="595959" w:themeColor="text1" w:themeTint="A6"/>
                          <w:sz w:val="40"/>
                          <w:szCs w:val="40"/>
                        </w:rPr>
                      </w:pPr>
                    </w:p>
                  </w:txbxContent>
                </v:textbox>
                <w10:wrap anchorx="page" anchory="page"/>
                <w10:anchorlock/>
              </v:shape>
            </w:pict>
          </mc:Fallback>
        </mc:AlternateContent>
      </w:r>
      <w:r w:rsidR="00A90599">
        <w:t xml:space="preserve"> </w:t>
      </w:r>
    </w:p>
    <w:p w14:paraId="24B8A0F4" w14:textId="4D2F1995" w:rsidR="00BD6EC1" w:rsidRPr="003755ED" w:rsidRDefault="00BD6EC1" w:rsidP="003755ED">
      <w:pPr>
        <w:ind w:right="450"/>
        <w:rPr>
          <w:color w:val="000000" w:themeColor="text1"/>
        </w:rPr>
      </w:pPr>
    </w:p>
    <w:p w14:paraId="39FDD013" w14:textId="2CD3A8FB" w:rsidR="00241F53" w:rsidRPr="00241F53" w:rsidRDefault="00A90599" w:rsidP="003755ED">
      <w:pPr>
        <w:ind w:right="450"/>
      </w:pPr>
      <w:r>
        <w:rPr>
          <w:noProof/>
        </w:rPr>
        <mc:AlternateContent>
          <mc:Choice Requires="wps">
            <w:drawing>
              <wp:anchor distT="0" distB="0" distL="114300" distR="114300" simplePos="0" relativeHeight="251655168" behindDoc="0" locked="1" layoutInCell="1" allowOverlap="1" wp14:anchorId="125D44DF" wp14:editId="4D963A40">
                <wp:simplePos x="0" y="0"/>
                <wp:positionH relativeFrom="page">
                  <wp:posOffset>3657600</wp:posOffset>
                </wp:positionH>
                <wp:positionV relativeFrom="page">
                  <wp:posOffset>3917950</wp:posOffset>
                </wp:positionV>
                <wp:extent cx="3314700" cy="596900"/>
                <wp:effectExtent l="0" t="0" r="0" b="12700"/>
                <wp:wrapNone/>
                <wp:docPr id="23" name="Text Box 23"/>
                <wp:cNvGraphicFramePr/>
                <a:graphic xmlns:a="http://schemas.openxmlformats.org/drawingml/2006/main">
                  <a:graphicData uri="http://schemas.microsoft.com/office/word/2010/wordprocessingShape">
                    <wps:wsp>
                      <wps:cNvSpPr txBox="1"/>
                      <wps:spPr>
                        <a:xfrm>
                          <a:off x="0" y="0"/>
                          <a:ext cx="3314700" cy="5969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20EE353" w14:textId="77777777" w:rsidR="00C353C4" w:rsidRPr="00F01D05" w:rsidRDefault="00C353C4" w:rsidP="00F01D05">
                            <w:pPr>
                              <w:spacing w:after="0"/>
                              <w:rPr>
                                <w:sz w:val="28"/>
                                <w:szCs w:val="28"/>
                              </w:rPr>
                            </w:pPr>
                            <w:r w:rsidRPr="00F01D05">
                              <w:rPr>
                                <w:sz w:val="28"/>
                                <w:szCs w:val="28"/>
                              </w:rPr>
                              <w:t xml:space="preserve">Dr. Rob Johnstone </w:t>
                            </w:r>
                          </w:p>
                          <w:p w14:paraId="7033CBA1" w14:textId="77777777" w:rsidR="00C353C4" w:rsidRPr="00F01D05" w:rsidRDefault="00C353C4" w:rsidP="00F01D05">
                            <w:pPr>
                              <w:spacing w:after="0"/>
                              <w:rPr>
                                <w:sz w:val="28"/>
                                <w:szCs w:val="28"/>
                              </w:rPr>
                            </w:pPr>
                            <w:r w:rsidRPr="00F01D05">
                              <w:rPr>
                                <w:sz w:val="28"/>
                                <w:szCs w:val="28"/>
                              </w:rPr>
                              <w:t xml:space="preserve">National Center for Inquiry &amp; Improvement </w:t>
                            </w:r>
                          </w:p>
                          <w:p w14:paraId="428356C7" w14:textId="08743FDF" w:rsidR="00C353C4" w:rsidRPr="00F01D05" w:rsidRDefault="00C353C4" w:rsidP="00F01D05">
                            <w:pPr>
                              <w:spacing w:after="0"/>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D44DF" id="Text Box 23" o:spid="_x0000_s1028" type="#_x0000_t202" style="position:absolute;margin-left:4in;margin-top:308.5pt;width:261pt;height:4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" filled="f" stroked="f">
                <v:textbox>
                  <w:txbxContent>
                    <w:p w14:paraId="620EE353" w14:textId="77777777" w:rsidR="00C353C4" w:rsidRPr="00F01D05" w:rsidRDefault="00C353C4" w:rsidP="00F01D05">
                      <w:pPr>
                        <w:spacing w:after="0"/>
                        <w:rPr>
                          <w:sz w:val="28"/>
                          <w:szCs w:val="28"/>
                        </w:rPr>
                      </w:pPr>
                      <w:r w:rsidRPr="00F01D05">
                        <w:rPr>
                          <w:sz w:val="28"/>
                          <w:szCs w:val="28"/>
                        </w:rPr>
                        <w:t xml:space="preserve">Dr. Rob Johnstone </w:t>
                      </w:r>
                    </w:p>
                    <w:p w14:paraId="7033CBA1" w14:textId="77777777" w:rsidR="00C353C4" w:rsidRPr="00F01D05" w:rsidRDefault="00C353C4" w:rsidP="00F01D05">
                      <w:pPr>
                        <w:spacing w:after="0"/>
                        <w:rPr>
                          <w:sz w:val="28"/>
                          <w:szCs w:val="28"/>
                        </w:rPr>
                      </w:pPr>
                      <w:r w:rsidRPr="00F01D05">
                        <w:rPr>
                          <w:sz w:val="28"/>
                          <w:szCs w:val="28"/>
                        </w:rPr>
                        <w:t xml:space="preserve">National Center for Inquiry &amp; Improvement </w:t>
                      </w:r>
                    </w:p>
                    <w:p w14:paraId="428356C7" w14:textId="08743FDF" w:rsidR="00C353C4" w:rsidRPr="00F01D05" w:rsidRDefault="00C353C4" w:rsidP="00F01D05">
                      <w:pPr>
                        <w:spacing w:after="0"/>
                        <w:rPr>
                          <w:sz w:val="28"/>
                          <w:szCs w:val="28"/>
                        </w:rPr>
                      </w:pPr>
                    </w:p>
                  </w:txbxContent>
                </v:textbox>
                <w10:wrap anchorx="page" anchory="page"/>
                <w10:anchorlock/>
              </v:shape>
            </w:pict>
          </mc:Fallback>
        </mc:AlternateContent>
      </w:r>
    </w:p>
    <w:p w14:paraId="7F4393CE" w14:textId="77777777" w:rsidR="006D5D81" w:rsidRDefault="006D5D81" w:rsidP="00D76DFE">
      <w:pPr>
        <w:pStyle w:val="Heading2"/>
      </w:pPr>
    </w:p>
    <w:p w14:paraId="0329573D" w14:textId="3DBE68A3" w:rsidR="0005370F" w:rsidRPr="009C5291" w:rsidRDefault="009C5291" w:rsidP="009C5291">
      <w:pPr>
        <w:ind w:right="450"/>
        <w:rPr>
          <w:rFonts w:asciiTheme="majorHAnsi" w:eastAsiaTheme="majorEastAsia" w:hAnsiTheme="majorHAnsi" w:cstheme="majorBidi"/>
          <w:b/>
          <w:bCs/>
          <w:color w:val="4F81BD" w:themeColor="accent1"/>
          <w:sz w:val="26"/>
          <w:szCs w:val="26"/>
        </w:rPr>
      </w:pPr>
      <w:r>
        <w:rPr>
          <w:noProof/>
        </w:rPr>
        <mc:AlternateContent>
          <mc:Choice Requires="wps">
            <w:drawing>
              <wp:anchor distT="0" distB="0" distL="114300" distR="114300" simplePos="0" relativeHeight="251648000" behindDoc="0" locked="0" layoutInCell="1" allowOverlap="1" wp14:anchorId="44486863" wp14:editId="4CE0A551">
                <wp:simplePos x="0" y="0"/>
                <wp:positionH relativeFrom="page">
                  <wp:posOffset>1143000</wp:posOffset>
                </wp:positionH>
                <wp:positionV relativeFrom="page">
                  <wp:posOffset>8629650</wp:posOffset>
                </wp:positionV>
                <wp:extent cx="3543300" cy="1371600"/>
                <wp:effectExtent l="0" t="0" r="12700" b="0"/>
                <wp:wrapNone/>
                <wp:docPr id="178" name="Text Box 178"/>
                <wp:cNvGraphicFramePr/>
                <a:graphic xmlns:a="http://schemas.openxmlformats.org/drawingml/2006/main">
                  <a:graphicData uri="http://schemas.microsoft.com/office/word/2010/wordprocessingShape">
                    <wps:wsp>
                      <wps:cNvSpPr txBox="1"/>
                      <wps:spPr>
                        <a:xfrm>
                          <a:off x="0" y="0"/>
                          <a:ext cx="3543300" cy="1371600"/>
                        </a:xfrm>
                        <a:prstGeom prst="rect">
                          <a:avLst/>
                        </a:prstGeom>
                        <a:noFill/>
                        <a:ln w="6350">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DEC627" w14:textId="700A5B05" w:rsidR="00C353C4" w:rsidRPr="00E55047" w:rsidRDefault="00C353C4" w:rsidP="003755ED">
                            <w:pPr>
                              <w:spacing w:after="0"/>
                              <w:rPr>
                                <w:color w:val="595959" w:themeColor="text1" w:themeTint="A6"/>
                                <w:sz w:val="20"/>
                                <w:szCs w:val="20"/>
                              </w:rPr>
                            </w:pPr>
                            <w:r w:rsidRPr="00E55047">
                              <w:rPr>
                                <w:color w:val="595959" w:themeColor="text1" w:themeTint="A6"/>
                                <w:sz w:val="20"/>
                                <w:szCs w:val="20"/>
                              </w:rPr>
                              <w:t xml:space="preserve">THE NATIONAL CENTER FOR INQUIRY &amp; IMPROVEMENT (NCII) WAS FOUNDED IN 2013 TO PROVIDE PROFESSIONAL SERVICES THAT FOCUS ON THE USE OF APPLIED INQUIRY TO CREATE STRUCTURES AND PROCESSES THAT ACHIEVE IMPROVED OUTCOMES </w:t>
                            </w:r>
                          </w:p>
                          <w:p w14:paraId="5112467A" w14:textId="0A7038E9" w:rsidR="00C353C4" w:rsidRPr="00B55036" w:rsidRDefault="00604BBB" w:rsidP="00B55036">
                            <w:pPr>
                              <w:spacing w:before="60" w:after="0"/>
                              <w:rPr>
                                <w:color w:val="244061" w:themeColor="accent1" w:themeShade="80"/>
                                <w:sz w:val="26"/>
                                <w:szCs w:val="26"/>
                              </w:rPr>
                            </w:pPr>
                            <w:hyperlink r:id="rId8" w:history="1">
                              <w:r w:rsidR="00C353C4" w:rsidRPr="00435C00">
                                <w:rPr>
                                  <w:rStyle w:val="Hyperlink"/>
                                  <w:sz w:val="26"/>
                                  <w:szCs w:val="26"/>
                                </w:rPr>
                                <w:t>www.inquiry2improvement.com</w:t>
                              </w:r>
                            </w:hyperlink>
                          </w:p>
                          <w:p w14:paraId="385A0161" w14:textId="77777777" w:rsidR="00C353C4" w:rsidRDefault="00C353C4"/>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86863" id="Text Box 178" o:spid="_x0000_s1029" type="#_x0000_t202" style="position:absolute;margin-left:90pt;margin-top:679.5pt;width:279pt;height:10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" filled="f" stroked="f" strokeweight=".5pt">
                <v:textbox inset="3.6pt,7.2pt,0,0">
                  <w:txbxContent>
                    <w:p w14:paraId="4EDEC627" w14:textId="700A5B05" w:rsidR="00C353C4" w:rsidRPr="00E55047" w:rsidRDefault="00C353C4" w:rsidP="003755ED">
                      <w:pPr>
                        <w:spacing w:after="0"/>
                        <w:rPr>
                          <w:color w:val="595959" w:themeColor="text1" w:themeTint="A6"/>
                          <w:sz w:val="20"/>
                          <w:szCs w:val="20"/>
                        </w:rPr>
                      </w:pPr>
                      <w:r w:rsidRPr="00E55047">
                        <w:rPr>
                          <w:color w:val="595959" w:themeColor="text1" w:themeTint="A6"/>
                          <w:sz w:val="20"/>
                          <w:szCs w:val="20"/>
                        </w:rPr>
                        <w:t xml:space="preserve">THE NATIONAL CENTER FOR INQUIRY &amp; IMPROVEMENT (NCII) WAS FOUNDED IN 2013 TO PROVIDE PROFESSIONAL SERVICES THAT FOCUS ON THE USE OF APPLIED INQUIRY TO CREATE STRUCTURES AND PROCESSES THAT ACHIEVE IMPROVED OUTCOMES </w:t>
                      </w:r>
                    </w:p>
                    <w:p w14:paraId="5112467A" w14:textId="0A7038E9" w:rsidR="00C353C4" w:rsidRPr="00B55036" w:rsidRDefault="00D206B2" w:rsidP="00B55036">
                      <w:pPr>
                        <w:spacing w:before="60" w:after="0"/>
                        <w:rPr>
                          <w:color w:val="244061" w:themeColor="accent1" w:themeShade="80"/>
                          <w:sz w:val="26"/>
                          <w:szCs w:val="26"/>
                        </w:rPr>
                      </w:pPr>
                      <w:hyperlink r:id="rId9" w:history="1">
                        <w:r w:rsidR="00C353C4" w:rsidRPr="00435C00">
                          <w:rPr>
                            <w:rStyle w:val="Hyperlink"/>
                            <w:sz w:val="26"/>
                            <w:szCs w:val="26"/>
                          </w:rPr>
                          <w:t>www.inquiry2improvement.com</w:t>
                        </w:r>
                      </w:hyperlink>
                    </w:p>
                    <w:p w14:paraId="385A0161" w14:textId="77777777" w:rsidR="00C353C4" w:rsidRDefault="00C353C4"/>
                  </w:txbxContent>
                </v:textbox>
                <w10:wrap anchorx="page" anchory="page"/>
              </v:shape>
            </w:pict>
          </mc:Fallback>
        </mc:AlternateContent>
      </w:r>
      <w:r w:rsidR="007551D3">
        <w:rPr>
          <w:noProof/>
        </w:rPr>
        <w:drawing>
          <wp:anchor distT="0" distB="0" distL="114300" distR="114300" simplePos="0" relativeHeight="251651072" behindDoc="0" locked="0" layoutInCell="1" allowOverlap="1" wp14:anchorId="1358E601" wp14:editId="6132FB4D">
            <wp:simplePos x="0" y="0"/>
            <wp:positionH relativeFrom="page">
              <wp:posOffset>5143500</wp:posOffset>
            </wp:positionH>
            <wp:positionV relativeFrom="page">
              <wp:posOffset>8686165</wp:posOffset>
            </wp:positionV>
            <wp:extent cx="1962150" cy="93789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_large.png"/>
                    <pic:cNvPicPr/>
                  </pic:nvPicPr>
                  <pic:blipFill>
                    <a:blip r:embed="rId10">
                      <a:extLst>
                        <a:ext uri="{28A0092B-C50C-407E-A947-70E740481C1C}">
                          <a14:useLocalDpi xmlns:a14="http://schemas.microsoft.com/office/drawing/2010/main" val="0"/>
                        </a:ext>
                      </a:extLst>
                    </a:blip>
                    <a:stretch>
                      <a:fillRect/>
                    </a:stretch>
                  </pic:blipFill>
                  <pic:spPr>
                    <a:xfrm>
                      <a:off x="0" y="0"/>
                      <a:ext cx="1962150" cy="937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14AF0">
        <w:rPr>
          <w:noProof/>
        </w:rPr>
        <mc:AlternateContent>
          <mc:Choice Requires="wps">
            <w:drawing>
              <wp:anchor distT="0" distB="0" distL="114300" distR="114300" simplePos="0" relativeHeight="251653120" behindDoc="0" locked="1" layoutInCell="1" allowOverlap="1" wp14:anchorId="32B8CF87" wp14:editId="3A11C551">
                <wp:simplePos x="0" y="0"/>
                <wp:positionH relativeFrom="page">
                  <wp:posOffset>2616200</wp:posOffset>
                </wp:positionH>
                <wp:positionV relativeFrom="page">
                  <wp:posOffset>5886450</wp:posOffset>
                </wp:positionV>
                <wp:extent cx="4229100" cy="18542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229100" cy="1854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9D020C" w14:textId="608554E5" w:rsidR="00C353C4" w:rsidRPr="00E55047" w:rsidRDefault="001B0474" w:rsidP="00E55047">
                            <w:pPr>
                              <w:spacing w:after="0" w:line="340" w:lineRule="exact"/>
                              <w:rPr>
                                <w:color w:val="595959" w:themeColor="text1" w:themeTint="A6"/>
                                <w:sz w:val="24"/>
                                <w:szCs w:val="24"/>
                              </w:rPr>
                            </w:pPr>
                            <w:r w:rsidRPr="005209D6">
                              <w:rPr>
                                <w:i/>
                              </w:rPr>
                              <w:t>T</w:t>
                            </w:r>
                            <w:r>
                              <w:rPr>
                                <w:i/>
                              </w:rPr>
                              <w:t>his discussion guide is a companion to the</w:t>
                            </w:r>
                            <w:r w:rsidRPr="005209D6">
                              <w:rPr>
                                <w:i/>
                              </w:rPr>
                              <w:t xml:space="preserve"> NCII </w:t>
                            </w:r>
                            <w:r>
                              <w:rPr>
                                <w:i/>
                              </w:rPr>
                              <w:t xml:space="preserve">paper that </w:t>
                            </w:r>
                            <w:r w:rsidRPr="005209D6">
                              <w:rPr>
                                <w:i/>
                              </w:rPr>
                              <w:t>explores ten commonly asked questions by faculty and staff about implementing guided pathways.</w:t>
                            </w:r>
                            <w:r>
                              <w:rPr>
                                <w:i/>
                              </w:rPr>
                              <w:t xml:space="preserve">  It provides discussion questions for each section of the paper that are </w:t>
                            </w:r>
                            <w:r w:rsidR="0040132C">
                              <w:rPr>
                                <w:i/>
                              </w:rPr>
                              <w:t xml:space="preserve">designed </w:t>
                            </w:r>
                            <w:r>
                              <w:rPr>
                                <w:i/>
                              </w:rPr>
                              <w:t>to stimulate campus conversation about these important issues</w:t>
                            </w:r>
                            <w:r w:rsidRPr="005209D6">
                              <w:rPr>
                                <w:i/>
                              </w:rPr>
                              <w:t xml:space="preserve"> that will need to be addressed to successfully pursue a guided pathways effort.  </w:t>
                            </w:r>
                            <w:r>
                              <w:rPr>
                                <w:i/>
                              </w:rPr>
                              <w:t xml:space="preserve">Feel free to pick and choose </w:t>
                            </w:r>
                            <w:r w:rsidR="00F24CD9">
                              <w:rPr>
                                <w:i/>
                              </w:rPr>
                              <w:t xml:space="preserve">from the list of </w:t>
                            </w:r>
                            <w:r w:rsidR="00A03386">
                              <w:rPr>
                                <w:i/>
                              </w:rPr>
                              <w:t xml:space="preserve">questions to fit </w:t>
                            </w:r>
                            <w:r>
                              <w:rPr>
                                <w:i/>
                              </w:rPr>
                              <w:t>your unique campus culture and setting.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8CF87" id="Text Box 13" o:spid="_x0000_s1030" type="#_x0000_t202" style="position:absolute;margin-left:206pt;margin-top:463.5pt;width:333pt;height:14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" filled="f" stroked="f">
                <v:textbox>
                  <w:txbxContent>
                    <w:p w14:paraId="729D020C" w14:textId="608554E5" w:rsidR="00C353C4" w:rsidRPr="00E55047" w:rsidRDefault="001B0474" w:rsidP="00E55047">
                      <w:pPr>
                        <w:spacing w:after="0" w:line="340" w:lineRule="exact"/>
                        <w:rPr>
                          <w:color w:val="595959" w:themeColor="text1" w:themeTint="A6"/>
                          <w:sz w:val="24"/>
                          <w:szCs w:val="24"/>
                        </w:rPr>
                      </w:pPr>
                      <w:r w:rsidRPr="005209D6">
                        <w:rPr>
                          <w:i/>
                        </w:rPr>
                        <w:t>T</w:t>
                      </w:r>
                      <w:r>
                        <w:rPr>
                          <w:i/>
                        </w:rPr>
                        <w:t>his discussion guide is a companion to the</w:t>
                      </w:r>
                      <w:r w:rsidRPr="005209D6">
                        <w:rPr>
                          <w:i/>
                        </w:rPr>
                        <w:t xml:space="preserve"> NCII </w:t>
                      </w:r>
                      <w:r>
                        <w:rPr>
                          <w:i/>
                        </w:rPr>
                        <w:t xml:space="preserve">paper that </w:t>
                      </w:r>
                      <w:r w:rsidRPr="005209D6">
                        <w:rPr>
                          <w:i/>
                        </w:rPr>
                        <w:t>explores ten commonly asked questions by faculty and staff about implementing guided pathways.</w:t>
                      </w:r>
                      <w:r>
                        <w:rPr>
                          <w:i/>
                        </w:rPr>
                        <w:t xml:space="preserve">  It provides discussion questions for each section of the paper that are </w:t>
                      </w:r>
                      <w:r w:rsidR="0040132C">
                        <w:rPr>
                          <w:i/>
                        </w:rPr>
                        <w:t xml:space="preserve">designed </w:t>
                      </w:r>
                      <w:r>
                        <w:rPr>
                          <w:i/>
                        </w:rPr>
                        <w:t>to stimulate campus conversation about these important issues</w:t>
                      </w:r>
                      <w:r w:rsidRPr="005209D6">
                        <w:rPr>
                          <w:i/>
                        </w:rPr>
                        <w:t xml:space="preserve"> that will need to be addressed to successfully pursue a guided pathways effort.  </w:t>
                      </w:r>
                      <w:r>
                        <w:rPr>
                          <w:i/>
                        </w:rPr>
                        <w:t xml:space="preserve">Feel free to pick and choose </w:t>
                      </w:r>
                      <w:r w:rsidR="00F24CD9">
                        <w:rPr>
                          <w:i/>
                        </w:rPr>
                        <w:t xml:space="preserve">from the list of </w:t>
                      </w:r>
                      <w:r w:rsidR="00A03386">
                        <w:rPr>
                          <w:i/>
                        </w:rPr>
                        <w:t xml:space="preserve">questions to fit </w:t>
                      </w:r>
                      <w:r>
                        <w:rPr>
                          <w:i/>
                        </w:rPr>
                        <w:t>your unique campus culture and setting.</w:t>
                      </w:r>
                    </w:p>
                  </w:txbxContent>
                </v:textbox>
                <w10:wrap anchorx="page" anchory="page"/>
                <w10:anchorlock/>
              </v:shape>
            </w:pict>
          </mc:Fallback>
        </mc:AlternateContent>
      </w:r>
      <w:r w:rsidR="00D14AF0">
        <w:rPr>
          <w:noProof/>
        </w:rPr>
        <mc:AlternateContent>
          <mc:Choice Requires="wps">
            <w:drawing>
              <wp:anchor distT="0" distB="0" distL="114300" distR="114300" simplePos="0" relativeHeight="251652096" behindDoc="0" locked="1" layoutInCell="1" allowOverlap="1" wp14:anchorId="48CCDEE0" wp14:editId="1A7C5D92">
                <wp:simplePos x="0" y="0"/>
                <wp:positionH relativeFrom="page">
                  <wp:posOffset>1134745</wp:posOffset>
                </wp:positionH>
                <wp:positionV relativeFrom="page">
                  <wp:posOffset>6684010</wp:posOffset>
                </wp:positionV>
                <wp:extent cx="1028700" cy="317500"/>
                <wp:effectExtent l="0" t="0" r="0" b="12700"/>
                <wp:wrapNone/>
                <wp:docPr id="11" name="Text Box 11"/>
                <wp:cNvGraphicFramePr/>
                <a:graphic xmlns:a="http://schemas.openxmlformats.org/drawingml/2006/main">
                  <a:graphicData uri="http://schemas.microsoft.com/office/word/2010/wordprocessingShape">
                    <wps:wsp>
                      <wps:cNvSpPr txBox="1"/>
                      <wps:spPr>
                        <a:xfrm>
                          <a:off x="0" y="0"/>
                          <a:ext cx="1028700" cy="3175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9285C4" w14:textId="38DD42F3" w:rsidR="00C353C4" w:rsidRPr="003755ED" w:rsidRDefault="00C353C4">
                            <w:pPr>
                              <w:rPr>
                                <w:bCs/>
                                <w:color w:val="8DA36A"/>
                                <w:spacing w:val="40"/>
                              </w:rPr>
                            </w:pPr>
                            <w:r w:rsidRPr="003755ED">
                              <w:rPr>
                                <w:b/>
                                <w:bCs/>
                                <w:color w:val="8DA36A"/>
                                <w:spacing w:val="40"/>
                              </w:rPr>
                              <w:t>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CDEE0" id="Text Box 11" o:spid="_x0000_s1031" type="#_x0000_t202" style="position:absolute;margin-left:89.35pt;margin-top:526.3pt;width:81pt;height: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" filled="f" stroked="f">
                <v:textbox>
                  <w:txbxContent>
                    <w:p w14:paraId="5D9285C4" w14:textId="38DD42F3" w:rsidR="00C353C4" w:rsidRPr="003755ED" w:rsidRDefault="00C353C4">
                      <w:pPr>
                        <w:rPr>
                          <w:bCs/>
                          <w:color w:val="8DA36A"/>
                          <w:spacing w:val="40"/>
                        </w:rPr>
                      </w:pPr>
                      <w:r w:rsidRPr="003755ED">
                        <w:rPr>
                          <w:b/>
                          <w:bCs/>
                          <w:color w:val="8DA36A"/>
                          <w:spacing w:val="40"/>
                        </w:rPr>
                        <w:t>OVERVIEW</w:t>
                      </w:r>
                    </w:p>
                  </w:txbxContent>
                </v:textbox>
                <w10:wrap anchorx="page" anchory="page"/>
                <w10:anchorlock/>
              </v:shape>
            </w:pict>
          </mc:Fallback>
        </mc:AlternateContent>
      </w:r>
      <w:r w:rsidR="006D5D81">
        <w:rPr>
          <w:rFonts w:hint="eastAsia"/>
        </w:rPr>
        <w:br w:type="page"/>
      </w:r>
    </w:p>
    <w:p w14:paraId="7A0CE995" w14:textId="77777777" w:rsidR="002E7490" w:rsidRDefault="002E7490" w:rsidP="00D76DFE">
      <w:pPr>
        <w:pStyle w:val="Heading2"/>
        <w:spacing w:after="600"/>
        <w:sectPr w:rsidR="002E7490" w:rsidSect="002E7490">
          <w:headerReference w:type="default" r:id="rId11"/>
          <w:footerReference w:type="even" r:id="rId12"/>
          <w:footerReference w:type="default" r:id="rId13"/>
          <w:footerReference w:type="first" r:id="rId14"/>
          <w:pgSz w:w="12240" w:h="15840"/>
          <w:pgMar w:top="1530" w:right="1980" w:bottom="1440" w:left="1980" w:header="720" w:footer="570" w:gutter="0"/>
          <w:cols w:space="720"/>
          <w:titlePg/>
          <w:docGrid w:linePitch="360"/>
        </w:sectPr>
      </w:pPr>
    </w:p>
    <w:p w14:paraId="667A23A0" w14:textId="5E2F0CA6" w:rsidR="00BF5491" w:rsidRDefault="00232028" w:rsidP="00BF5491">
      <w:pPr>
        <w:pStyle w:val="Heading2"/>
        <w:spacing w:after="600"/>
      </w:pPr>
      <w:r w:rsidRPr="00472591">
        <w:rPr>
          <w:rFonts w:ascii="Georgia" w:hAnsi="Georgia"/>
          <w:noProof/>
          <w:spacing w:val="-8"/>
          <w:sz w:val="48"/>
          <w:szCs w:val="48"/>
        </w:rPr>
        <w:lastRenderedPageBreak/>
        <mc:AlternateContent>
          <mc:Choice Requires="wps">
            <w:drawing>
              <wp:anchor distT="0" distB="0" distL="114300" distR="114300" simplePos="0" relativeHeight="251678720" behindDoc="0" locked="0" layoutInCell="1" allowOverlap="1" wp14:anchorId="76B5A4BD" wp14:editId="3B763A16">
                <wp:simplePos x="0" y="0"/>
                <wp:positionH relativeFrom="page">
                  <wp:posOffset>1257300</wp:posOffset>
                </wp:positionH>
                <wp:positionV relativeFrom="page">
                  <wp:posOffset>1295400</wp:posOffset>
                </wp:positionV>
                <wp:extent cx="228600" cy="914400"/>
                <wp:effectExtent l="0" t="0" r="0" b="0"/>
                <wp:wrapNone/>
                <wp:docPr id="15" name="Rectangle 15"/>
                <wp:cNvGraphicFramePr/>
                <a:graphic xmlns:a="http://schemas.openxmlformats.org/drawingml/2006/main">
                  <a:graphicData uri="http://schemas.microsoft.com/office/word/2010/wordprocessingShape">
                    <wps:wsp>
                      <wps:cNvSpPr/>
                      <wps:spPr>
                        <a:xfrm>
                          <a:off x="0" y="0"/>
                          <a:ext cx="228600" cy="914400"/>
                        </a:xfrm>
                        <a:prstGeom prst="rect">
                          <a:avLst/>
                        </a:prstGeom>
                        <a:solidFill>
                          <a:srgbClr val="6C7E4F"/>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59A13" id="Rectangle 15" o:spid="_x0000_s1026" style="position:absolute;margin-left:99pt;margin-top:102pt;width:18pt;height:1in;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" fillcolor="#6c7e4f" stroked="f">
                <w10:wrap anchorx="page" anchory="page"/>
              </v:rect>
            </w:pict>
          </mc:Fallback>
        </mc:AlternateContent>
      </w:r>
      <w:r w:rsidR="00BF5491">
        <w:t xml:space="preserve">Concerns about Compromising our Higher Education Values  </w:t>
      </w:r>
    </w:p>
    <w:p w14:paraId="516324DA" w14:textId="56955B4A" w:rsidR="00BF5491" w:rsidRPr="00D11D4C" w:rsidRDefault="00E05DE4" w:rsidP="00F24CD9">
      <w:pPr>
        <w:pStyle w:val="NumberList"/>
        <w:rPr>
          <w:rFonts w:ascii="Calibri" w:hAnsi="Calibri"/>
          <w:i/>
        </w:rPr>
      </w:pPr>
      <w:r w:rsidRPr="00F24CD9">
        <w:t>Four</w:t>
      </w:r>
      <w:r w:rsidR="00BF5491" w:rsidRPr="00F24CD9">
        <w:t xml:space="preserve"> of the most provocative questions we encounter</w:t>
      </w:r>
      <w:r w:rsidR="00BF5491">
        <w:t xml:space="preserve"> </w:t>
      </w:r>
      <w:r w:rsidR="00BF5491" w:rsidRPr="00D11D4C">
        <w:rPr>
          <w:rFonts w:ascii="Calibri" w:hAnsi="Calibri"/>
        </w:rPr>
        <w:t xml:space="preserve">in discussions about guided pathways relate to the very foundation of our country’s higher education system. </w:t>
      </w:r>
      <w:r w:rsidR="004E4A7E">
        <w:rPr>
          <w:rFonts w:ascii="Calibri" w:hAnsi="Calibri"/>
        </w:rPr>
        <w:t>They center on issues of access, choice, quality, and breadth</w:t>
      </w:r>
      <w:r w:rsidR="00232028">
        <w:rPr>
          <w:rFonts w:ascii="Calibri" w:hAnsi="Calibri"/>
          <w:i/>
        </w:rPr>
        <w:t xml:space="preserve">.  </w:t>
      </w:r>
      <w:r w:rsidR="00F24CD9">
        <w:rPr>
          <w:rFonts w:ascii="Calibri" w:hAnsi="Calibri"/>
          <w:i/>
        </w:rPr>
        <w:t xml:space="preserve">Each </w:t>
      </w:r>
      <w:r w:rsidR="00232028">
        <w:rPr>
          <w:rFonts w:ascii="Calibri" w:hAnsi="Calibri"/>
          <w:i/>
        </w:rPr>
        <w:t xml:space="preserve">overarching question is listed with associated discussion questions to explore the </w:t>
      </w:r>
      <w:r w:rsidR="00F24CD9">
        <w:rPr>
          <w:rFonts w:ascii="Calibri" w:hAnsi="Calibri"/>
          <w:i/>
        </w:rPr>
        <w:t xml:space="preserve">overarching </w:t>
      </w:r>
      <w:r w:rsidR="00232028">
        <w:rPr>
          <w:rFonts w:ascii="Calibri" w:hAnsi="Calibri"/>
          <w:i/>
        </w:rPr>
        <w:t>question at your campus below it.</w:t>
      </w:r>
    </w:p>
    <w:p w14:paraId="6389AC24" w14:textId="4E2923F3" w:rsidR="00BF5491" w:rsidRDefault="00232028" w:rsidP="00232028">
      <w:pPr>
        <w:pStyle w:val="NumberList"/>
        <w:ind w:left="360" w:hanging="360"/>
      </w:pPr>
      <w:r w:rsidRPr="00232028">
        <w:rPr>
          <w:b/>
        </w:rPr>
        <w:t>Question 1</w:t>
      </w:r>
      <w:r>
        <w:t xml:space="preserve"> - </w:t>
      </w:r>
      <w:r w:rsidR="00BF5491" w:rsidRPr="0067796F">
        <w:t>Isn’t college a meritocracy where the strong a</w:t>
      </w:r>
      <w:r>
        <w:t xml:space="preserve">nd smart succeed, and the weak, </w:t>
      </w:r>
      <w:r w:rsidR="00BF5491" w:rsidRPr="0067796F">
        <w:t>unmotivated, or underprepared don’t?</w:t>
      </w:r>
    </w:p>
    <w:p w14:paraId="4D90BD0D" w14:textId="11AA68C5" w:rsidR="00860D6A" w:rsidRPr="00232028" w:rsidRDefault="00860D6A" w:rsidP="00860D6A">
      <w:pPr>
        <w:numPr>
          <w:ilvl w:val="0"/>
          <w:numId w:val="27"/>
        </w:numPr>
      </w:pPr>
      <w:r w:rsidRPr="00232028">
        <w:t>What are your thoughts about the data suggesting such a disparity between high-income and low-income students at the same mid-to-high preparation levels?  Do you see this as a real issue at your college?  If so, how does it manifest itself?</w:t>
      </w:r>
    </w:p>
    <w:p w14:paraId="44B1769C" w14:textId="440E4002" w:rsidR="00860D6A" w:rsidRPr="00232028" w:rsidRDefault="00860D6A" w:rsidP="00860D6A">
      <w:pPr>
        <w:numPr>
          <w:ilvl w:val="0"/>
          <w:numId w:val="27"/>
        </w:numPr>
      </w:pPr>
      <w:r w:rsidRPr="00232028">
        <w:t>Do you believe that with scaled guided pathways redesign efforts you could produce the type of transformational changes in outcomes that CUNY ASAP, Georgia State, and/or City College of Chicago have?  Why or why not?</w:t>
      </w:r>
    </w:p>
    <w:p w14:paraId="339DBEF7" w14:textId="5EF804CD" w:rsidR="00BF5491" w:rsidRPr="0029632F" w:rsidRDefault="00860D6A" w:rsidP="00860D6A">
      <w:pPr>
        <w:pStyle w:val="NumberList"/>
        <w:ind w:left="360" w:hanging="360"/>
        <w:rPr>
          <w:color w:val="222222"/>
        </w:rPr>
      </w:pPr>
      <w:r>
        <w:rPr>
          <w:b/>
          <w:color w:val="222222"/>
        </w:rPr>
        <w:t xml:space="preserve">Question 2 - </w:t>
      </w:r>
      <w:r w:rsidR="00BF5491" w:rsidRPr="0067796F">
        <w:t>Isn’t “free choice” the cornerstone of American higher education?</w:t>
      </w:r>
    </w:p>
    <w:p w14:paraId="7AD42656" w14:textId="77777777" w:rsidR="00BD6D74" w:rsidRDefault="00BD6D74" w:rsidP="00BD6D74">
      <w:pPr>
        <w:numPr>
          <w:ilvl w:val="0"/>
          <w:numId w:val="27"/>
        </w:numPr>
      </w:pPr>
      <w:r w:rsidRPr="00232028">
        <w:t>Do you think the behavioral economics and social psychology research on the ideal number of choices applies to your students' choices of courses and programs?  Why or why not?</w:t>
      </w:r>
    </w:p>
    <w:p w14:paraId="37CFA23C" w14:textId="4BAC6FC1" w:rsidR="00BD6D74" w:rsidRPr="00232028" w:rsidRDefault="00BD6D74" w:rsidP="00BD6D74">
      <w:pPr>
        <w:numPr>
          <w:ilvl w:val="0"/>
          <w:numId w:val="27"/>
        </w:numPr>
      </w:pPr>
      <w:r w:rsidRPr="00DB04D2">
        <w:rPr>
          <w:rFonts w:eastAsia="Times New Roman"/>
        </w:rPr>
        <w:t xml:space="preserve">How can we build a structure that allows for some student exploration and choice without allowing students to wander aimlessly </w:t>
      </w:r>
      <w:r w:rsidR="003227B3">
        <w:rPr>
          <w:rFonts w:eastAsia="Times New Roman"/>
        </w:rPr>
        <w:t>around the curriculum</w:t>
      </w:r>
      <w:r w:rsidRPr="00DB04D2">
        <w:rPr>
          <w:rFonts w:eastAsia="Times New Roman"/>
        </w:rPr>
        <w:t>?</w:t>
      </w:r>
      <w:r>
        <w:t xml:space="preserve">  </w:t>
      </w:r>
      <w:r w:rsidRPr="00DB04D2">
        <w:rPr>
          <w:rFonts w:eastAsia="Times New Roman"/>
        </w:rPr>
        <w:t>What does this look like in effective practice for the student?</w:t>
      </w:r>
    </w:p>
    <w:p w14:paraId="08E9092B" w14:textId="38462F3A" w:rsidR="00860D6A" w:rsidRPr="00232028" w:rsidRDefault="00860D6A" w:rsidP="00860D6A">
      <w:pPr>
        <w:numPr>
          <w:ilvl w:val="0"/>
          <w:numId w:val="27"/>
        </w:numPr>
      </w:pPr>
      <w:r w:rsidRPr="00232028">
        <w:t xml:space="preserve">What are the barriers to students choosing programs instead of a semester of courses upon entry to </w:t>
      </w:r>
      <w:r w:rsidR="007A1335">
        <w:t>your</w:t>
      </w:r>
      <w:r w:rsidRPr="00232028">
        <w:t xml:space="preserve"> college?</w:t>
      </w:r>
    </w:p>
    <w:p w14:paraId="0A708F23" w14:textId="3F30A5F0" w:rsidR="00860D6A" w:rsidRPr="00232028" w:rsidRDefault="00860D6A" w:rsidP="00860D6A">
      <w:pPr>
        <w:numPr>
          <w:ilvl w:val="0"/>
          <w:numId w:val="27"/>
        </w:numPr>
      </w:pPr>
      <w:r w:rsidRPr="00232028">
        <w:t>Assume that we selected six "career focus areas" for your college to help structure student choices of programs, and that the draft list started with</w:t>
      </w:r>
      <w:r w:rsidR="003227B3">
        <w:t xml:space="preserve"> </w:t>
      </w:r>
      <w:r w:rsidR="003227B3" w:rsidRPr="003227B3">
        <w:t>Business, Social Sciences &amp; Human Services, STEM, Health and Biosciences, Art, Humanities &amp; Design, and Manufacturing &amp; Construction Technology</w:t>
      </w:r>
      <w:r w:rsidRPr="003227B3">
        <w:t>.  How do</w:t>
      </w:r>
      <w:r w:rsidRPr="00232028">
        <w:t xml:space="preserve"> you think this would work at your college?  What would you add or reframe?</w:t>
      </w:r>
    </w:p>
    <w:p w14:paraId="25DBC7D5" w14:textId="2733D2B3" w:rsidR="0029632F" w:rsidRDefault="00860D6A" w:rsidP="003532D4">
      <w:pPr>
        <w:pStyle w:val="NumberList"/>
        <w:keepNext/>
        <w:keepLines/>
        <w:ind w:left="360" w:hanging="360"/>
        <w:rPr>
          <w:color w:val="222222"/>
        </w:rPr>
      </w:pPr>
      <w:r>
        <w:rPr>
          <w:b/>
          <w:color w:val="222222"/>
        </w:rPr>
        <w:lastRenderedPageBreak/>
        <w:t xml:space="preserve">Question 3 - </w:t>
      </w:r>
      <w:r w:rsidR="0029632F" w:rsidRPr="00860D6A">
        <w:rPr>
          <w:color w:val="222222"/>
        </w:rPr>
        <w:t>Won’t</w:t>
      </w:r>
      <w:r w:rsidR="0029632F">
        <w:rPr>
          <w:color w:val="222222"/>
        </w:rPr>
        <w:t xml:space="preserve"> we sacrifice quality when we move to guided pathways? </w:t>
      </w:r>
    </w:p>
    <w:p w14:paraId="0000DBC2" w14:textId="11E59514" w:rsidR="003532D4" w:rsidRDefault="00860D6A" w:rsidP="003532D4">
      <w:pPr>
        <w:keepNext/>
        <w:keepLines/>
        <w:numPr>
          <w:ilvl w:val="0"/>
          <w:numId w:val="27"/>
        </w:numPr>
      </w:pPr>
      <w:r w:rsidRPr="00232028">
        <w:t xml:space="preserve">How does your model for institutional learning outcomes / GE outcomes differ from </w:t>
      </w:r>
      <w:r w:rsidR="003532D4">
        <w:t xml:space="preserve">those described in the guide as the </w:t>
      </w:r>
      <w:r w:rsidRPr="00232028">
        <w:t>"Four C's" - communication, computation, critical thinking &amp; citizenship?  What else helps you operationalize "quality" at your college?</w:t>
      </w:r>
    </w:p>
    <w:p w14:paraId="26859D09" w14:textId="1616CC37" w:rsidR="003532D4" w:rsidRDefault="003532D4" w:rsidP="003532D4">
      <w:pPr>
        <w:keepNext/>
        <w:keepLines/>
        <w:numPr>
          <w:ilvl w:val="0"/>
          <w:numId w:val="27"/>
        </w:numPr>
      </w:pPr>
      <w:r w:rsidRPr="003532D4">
        <w:rPr>
          <w:rFonts w:ascii="Calibri" w:eastAsia="Times New Roman" w:hAnsi="Calibri" w:cs="Times New Roman"/>
        </w:rPr>
        <w:t>How might the reduction of the number of general education course options impact the student achievement of your general education outcomes?  Why?</w:t>
      </w:r>
    </w:p>
    <w:p w14:paraId="05886566" w14:textId="77777777" w:rsidR="003F7FFD" w:rsidRDefault="00860D6A" w:rsidP="003F7FFD">
      <w:pPr>
        <w:numPr>
          <w:ilvl w:val="0"/>
          <w:numId w:val="27"/>
        </w:numPr>
      </w:pPr>
      <w:r w:rsidRPr="00232028">
        <w:t>Why do you think employers most often report issues with graduates' critical thinking, communication, computation, and problem solving skills?  What might you do about this at your college?</w:t>
      </w:r>
      <w:r w:rsidR="003F7FFD">
        <w:t xml:space="preserve">  </w:t>
      </w:r>
    </w:p>
    <w:p w14:paraId="63DE5632" w14:textId="5F13614B" w:rsidR="00860D6A" w:rsidRDefault="003F7FFD" w:rsidP="003F7FFD">
      <w:pPr>
        <w:numPr>
          <w:ilvl w:val="0"/>
          <w:numId w:val="27"/>
        </w:numPr>
      </w:pPr>
      <w:r w:rsidRPr="003F7FFD">
        <w:t>As you implement guided pathways at your institution, how are you addressing/embedding these competencies that employers so often feel are lacking?</w:t>
      </w:r>
    </w:p>
    <w:p w14:paraId="01ABC4C9" w14:textId="3C4B6BB7" w:rsidR="003532D4" w:rsidRPr="00232028" w:rsidRDefault="003532D4" w:rsidP="003532D4">
      <w:pPr>
        <w:numPr>
          <w:ilvl w:val="0"/>
          <w:numId w:val="27"/>
        </w:numPr>
      </w:pPr>
      <w:r w:rsidRPr="003532D4">
        <w:t xml:space="preserve">What metrics and evaluation processes do you use to assess </w:t>
      </w:r>
      <w:r w:rsidR="003227B3">
        <w:t xml:space="preserve">educational </w:t>
      </w:r>
      <w:r w:rsidRPr="003532D4">
        <w:t>"quality" at your institution?</w:t>
      </w:r>
    </w:p>
    <w:p w14:paraId="45B3D40F" w14:textId="0452E204" w:rsidR="00BF5491" w:rsidRPr="0067796F" w:rsidRDefault="00860D6A" w:rsidP="00860D6A">
      <w:pPr>
        <w:pStyle w:val="NumberList"/>
        <w:ind w:left="360" w:hanging="360"/>
      </w:pPr>
      <w:r w:rsidRPr="00860D6A">
        <w:rPr>
          <w:b/>
        </w:rPr>
        <w:t>Question 4</w:t>
      </w:r>
      <w:r>
        <w:t xml:space="preserve"> - </w:t>
      </w:r>
      <w:r w:rsidR="00BF5491" w:rsidRPr="0067796F">
        <w:t xml:space="preserve">Won’t we lose the heart of a liberal arts education when we </w:t>
      </w:r>
      <w:r w:rsidR="0029632F">
        <w:t>make students’ journey more structured</w:t>
      </w:r>
      <w:r w:rsidR="00BF5491" w:rsidRPr="0067796F">
        <w:t>?</w:t>
      </w:r>
    </w:p>
    <w:p w14:paraId="4136687C" w14:textId="5D17C84A" w:rsidR="00232028" w:rsidRPr="00232028" w:rsidRDefault="00232028" w:rsidP="006A33C6">
      <w:pPr>
        <w:pStyle w:val="ListParagraph"/>
        <w:numPr>
          <w:ilvl w:val="0"/>
          <w:numId w:val="33"/>
        </w:numPr>
      </w:pPr>
      <w:r w:rsidRPr="00232028">
        <w:t>Can you see your college adopting the approach where program faculty suggest a default set of electives that "work together" to ensure attainment of GE outcomes for graduates of their program?  Why or why not?</w:t>
      </w:r>
    </w:p>
    <w:p w14:paraId="5F5B7E9E" w14:textId="664BD051" w:rsidR="00420937" w:rsidRDefault="003227B3" w:rsidP="00420937">
      <w:pPr>
        <w:numPr>
          <w:ilvl w:val="0"/>
          <w:numId w:val="27"/>
        </w:numPr>
      </w:pPr>
      <w:r>
        <w:t>Do you expect that the</w:t>
      </w:r>
      <w:r w:rsidR="003532D4">
        <w:t xml:space="preserve"> general education student experience </w:t>
      </w:r>
      <w:r>
        <w:t xml:space="preserve">will </w:t>
      </w:r>
      <w:r w:rsidR="003532D4">
        <w:t>get stronger under a guided pathways approach with a recommended / default set of general education course by program?  Why or why not?</w:t>
      </w:r>
    </w:p>
    <w:p w14:paraId="53D8C572" w14:textId="77777777" w:rsidR="00420937" w:rsidRDefault="00420937">
      <w:r>
        <w:br w:type="page"/>
      </w:r>
    </w:p>
    <w:p w14:paraId="0D112C03" w14:textId="0E851503" w:rsidR="00FB6212" w:rsidRPr="00FB6212" w:rsidRDefault="00420937" w:rsidP="00FB6212">
      <w:pPr>
        <w:pStyle w:val="Heading2"/>
      </w:pPr>
      <w:r w:rsidRPr="00472591">
        <w:rPr>
          <w:rFonts w:ascii="Georgia" w:hAnsi="Georgia"/>
          <w:noProof/>
          <w:spacing w:val="-8"/>
          <w:sz w:val="48"/>
          <w:szCs w:val="48"/>
        </w:rPr>
        <w:lastRenderedPageBreak/>
        <mc:AlternateContent>
          <mc:Choice Requires="wps">
            <w:drawing>
              <wp:anchor distT="0" distB="0" distL="114300" distR="114300" simplePos="0" relativeHeight="251719680" behindDoc="0" locked="0" layoutInCell="1" allowOverlap="1" wp14:anchorId="3DD0D030" wp14:editId="06BD3AD8">
                <wp:simplePos x="0" y="0"/>
                <wp:positionH relativeFrom="margin">
                  <wp:posOffset>0</wp:posOffset>
                </wp:positionH>
                <wp:positionV relativeFrom="page">
                  <wp:posOffset>876300</wp:posOffset>
                </wp:positionV>
                <wp:extent cx="228600" cy="914400"/>
                <wp:effectExtent l="0" t="0" r="0" b="0"/>
                <wp:wrapNone/>
                <wp:docPr id="5" name="Rectangle 5"/>
                <wp:cNvGraphicFramePr/>
                <a:graphic xmlns:a="http://schemas.openxmlformats.org/drawingml/2006/main">
                  <a:graphicData uri="http://schemas.microsoft.com/office/word/2010/wordprocessingShape">
                    <wps:wsp>
                      <wps:cNvSpPr/>
                      <wps:spPr>
                        <a:xfrm>
                          <a:off x="0" y="0"/>
                          <a:ext cx="228600" cy="914400"/>
                        </a:xfrm>
                        <a:prstGeom prst="rect">
                          <a:avLst/>
                        </a:prstGeom>
                        <a:solidFill>
                          <a:srgbClr val="6C7E4F"/>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128951E2" w14:textId="77777777" w:rsidR="00232028" w:rsidRPr="00232028" w:rsidRDefault="00232028" w:rsidP="00232028">
                            <w:pPr>
                              <w:numPr>
                                <w:ilvl w:val="0"/>
                                <w:numId w:val="26"/>
                              </w:numPr>
                              <w:jc w:val="center"/>
                            </w:pPr>
                          </w:p>
                          <w:p w14:paraId="3917198D" w14:textId="77777777" w:rsidR="00232028" w:rsidRPr="00232028" w:rsidRDefault="00232028" w:rsidP="00232028">
                            <w:pPr>
                              <w:numPr>
                                <w:ilvl w:val="1"/>
                                <w:numId w:val="26"/>
                              </w:numPr>
                              <w:jc w:val="center"/>
                            </w:pPr>
                            <w:r w:rsidRPr="00232028">
                              <w:t>Q1 - What are your thoughts about the data suggesting such a disparity between high-income and low-income students at the same mid-to-high preparation levels?  Do you see this as a real issue at your college?  If so, how does it manifest itself?</w:t>
                            </w:r>
                          </w:p>
                          <w:p w14:paraId="463C16E1" w14:textId="77777777" w:rsidR="00232028" w:rsidRPr="00232028" w:rsidRDefault="00232028" w:rsidP="00232028">
                            <w:pPr>
                              <w:numPr>
                                <w:ilvl w:val="1"/>
                                <w:numId w:val="26"/>
                              </w:numPr>
                              <w:jc w:val="center"/>
                            </w:pPr>
                            <w:r w:rsidRPr="00232028">
                              <w:t>Q1 - Do you believe that with scaled guided pathways redesign efforts you could produce the type of transformational changes in outcomes that CUNY ASAP, Georgia State, and/or City College of Chicago have?  Why or why not?</w:t>
                            </w:r>
                          </w:p>
                          <w:p w14:paraId="0A469BB8" w14:textId="77777777" w:rsidR="00232028" w:rsidRPr="00232028" w:rsidRDefault="00232028" w:rsidP="00232028">
                            <w:pPr>
                              <w:numPr>
                                <w:ilvl w:val="1"/>
                                <w:numId w:val="26"/>
                              </w:numPr>
                              <w:jc w:val="center"/>
                            </w:pPr>
                            <w:r w:rsidRPr="00232028">
                              <w:t>Q2 - What are the barriers to students choosing programs instead of a semester of courses upon entry to the college?</w:t>
                            </w:r>
                          </w:p>
                          <w:p w14:paraId="51D09D7C" w14:textId="77777777" w:rsidR="00232028" w:rsidRPr="00232028" w:rsidRDefault="00232028" w:rsidP="00232028">
                            <w:pPr>
                              <w:numPr>
                                <w:ilvl w:val="1"/>
                                <w:numId w:val="26"/>
                              </w:numPr>
                              <w:jc w:val="center"/>
                            </w:pPr>
                            <w:r w:rsidRPr="00232028">
                              <w:t>Q2 - Do you think the behavioral economics and social psychology research on the ideal number of choices applies to your students' choices of courses and programs?  Why or why not?</w:t>
                            </w:r>
                          </w:p>
                          <w:p w14:paraId="4B368E5D" w14:textId="77777777" w:rsidR="00232028" w:rsidRPr="00232028" w:rsidRDefault="00232028" w:rsidP="00232028">
                            <w:pPr>
                              <w:numPr>
                                <w:ilvl w:val="1"/>
                                <w:numId w:val="26"/>
                              </w:numPr>
                              <w:jc w:val="center"/>
                            </w:pPr>
                            <w:r w:rsidRPr="00232028">
                              <w:t>Q2 - Assume for a second that we selected six "career focus areas" for your college to help structure student choices of programs, and that the draft list started with Business, Social Sciences, Natural &amp; Physical Sciences, Health Sciences, Humanities, &amp; Skilled Trades.  How do you think this would work at your college?  What would be left out?  What would you add or reframe?</w:t>
                            </w:r>
                          </w:p>
                          <w:p w14:paraId="07006A58" w14:textId="77777777" w:rsidR="00232028" w:rsidRPr="00232028" w:rsidRDefault="00232028" w:rsidP="00232028">
                            <w:pPr>
                              <w:numPr>
                                <w:ilvl w:val="1"/>
                                <w:numId w:val="26"/>
                              </w:numPr>
                              <w:jc w:val="center"/>
                            </w:pPr>
                            <w:r w:rsidRPr="00232028">
                              <w:t>Q3 - How does your model for institutional learning outcomes / GE outcomes differ from Foothill's "Four C's" - communication, computation, critical thinking &amp; global citizenship?  What else helps you operationalize "quality" at your college?</w:t>
                            </w:r>
                          </w:p>
                          <w:p w14:paraId="35FC5C4E" w14:textId="77777777" w:rsidR="00232028" w:rsidRPr="00232028" w:rsidRDefault="00232028" w:rsidP="00232028">
                            <w:pPr>
                              <w:numPr>
                                <w:ilvl w:val="1"/>
                                <w:numId w:val="26"/>
                              </w:numPr>
                              <w:jc w:val="center"/>
                            </w:pPr>
                            <w:r w:rsidRPr="00232028">
                              <w:t>Q3 - Why do you think employers most often report issues with graduates' critical thinking, communication, computation, and problem solving skills?  What might you do about this at your college?</w:t>
                            </w:r>
                          </w:p>
                          <w:p w14:paraId="2D6DE7DD" w14:textId="77777777" w:rsidR="00232028" w:rsidRPr="00232028" w:rsidRDefault="00232028" w:rsidP="00232028">
                            <w:pPr>
                              <w:numPr>
                                <w:ilvl w:val="1"/>
                                <w:numId w:val="26"/>
                              </w:numPr>
                              <w:jc w:val="center"/>
                            </w:pPr>
                            <w:r w:rsidRPr="00232028">
                              <w:t>Q3 - How do you think quality would change under a guided pathways model?  Why?</w:t>
                            </w:r>
                          </w:p>
                          <w:p w14:paraId="6C64E6B8" w14:textId="77777777" w:rsidR="00232028" w:rsidRPr="00232028" w:rsidRDefault="00232028" w:rsidP="00232028">
                            <w:pPr>
                              <w:numPr>
                                <w:ilvl w:val="1"/>
                                <w:numId w:val="26"/>
                              </w:numPr>
                              <w:jc w:val="center"/>
                            </w:pPr>
                            <w:r w:rsidRPr="00232028">
                              <w:t>Q3/Q4 - Can you see your college adopting the approach where program faculty suggest a default set of electives that "work together" to ensure attainment of GE outcomes for graduates of their program?  Why or why not?</w:t>
                            </w:r>
                          </w:p>
                          <w:p w14:paraId="75F40E16" w14:textId="77777777" w:rsidR="00232028" w:rsidRPr="00232028" w:rsidRDefault="00232028" w:rsidP="00232028">
                            <w:pPr>
                              <w:numPr>
                                <w:ilvl w:val="1"/>
                                <w:numId w:val="26"/>
                              </w:numPr>
                              <w:jc w:val="center"/>
                            </w:pPr>
                            <w:r w:rsidRPr="00232028">
                              <w:t>Q4 - Do you buy the argument that a liberal arts education can get stronger under a guided pathways approach with a recommended / default set of GE electives by program?  Why or why not?</w:t>
                            </w:r>
                          </w:p>
                          <w:p w14:paraId="306D9E55" w14:textId="77777777" w:rsidR="00232028" w:rsidRDefault="00232028" w:rsidP="002320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0D030" id="Rectangle 5" o:spid="_x0000_s1032" style="position:absolute;left:0;text-align:left;margin-left:0;margin-top:69pt;width:18pt;height:1in;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" fillcolor="#6c7e4f" stroked="f">
                <v:textbox>
                  <w:txbxContent>
                    <w:p w14:paraId="128951E2" w14:textId="77777777" w:rsidR="00232028" w:rsidRPr="00232028" w:rsidRDefault="00232028" w:rsidP="00232028">
                      <w:pPr>
                        <w:numPr>
                          <w:ilvl w:val="0"/>
                          <w:numId w:val="26"/>
                        </w:numPr>
                        <w:jc w:val="center"/>
                      </w:pPr>
                    </w:p>
                    <w:p w14:paraId="3917198D" w14:textId="77777777" w:rsidR="00232028" w:rsidRPr="00232028" w:rsidRDefault="00232028" w:rsidP="00232028">
                      <w:pPr>
                        <w:numPr>
                          <w:ilvl w:val="1"/>
                          <w:numId w:val="26"/>
                        </w:numPr>
                        <w:jc w:val="center"/>
                      </w:pPr>
                      <w:r w:rsidRPr="00232028">
                        <w:t>Q1 - What are your thoughts about the data suggesting such a disparity between high-income and low-income students at the same mid-to-high preparation levels?  Do you see this as a real issue at your college?  If so, how does it manifest itself?</w:t>
                      </w:r>
                    </w:p>
                    <w:p w14:paraId="463C16E1" w14:textId="77777777" w:rsidR="00232028" w:rsidRPr="00232028" w:rsidRDefault="00232028" w:rsidP="00232028">
                      <w:pPr>
                        <w:numPr>
                          <w:ilvl w:val="1"/>
                          <w:numId w:val="26"/>
                        </w:numPr>
                        <w:jc w:val="center"/>
                      </w:pPr>
                      <w:r w:rsidRPr="00232028">
                        <w:t>Q1 - Do you believe that with scaled guided pathways redesign efforts you could produce the type of transformational changes in outcomes that CUNY ASAP, Georgia State, and/or City College of Chicago have?  Why or why not?</w:t>
                      </w:r>
                    </w:p>
                    <w:p w14:paraId="0A469BB8" w14:textId="77777777" w:rsidR="00232028" w:rsidRPr="00232028" w:rsidRDefault="00232028" w:rsidP="00232028">
                      <w:pPr>
                        <w:numPr>
                          <w:ilvl w:val="1"/>
                          <w:numId w:val="26"/>
                        </w:numPr>
                        <w:jc w:val="center"/>
                      </w:pPr>
                      <w:r w:rsidRPr="00232028">
                        <w:t>Q2 - What are the barriers to students choosing programs instead of a semester of courses upon entry to the college?</w:t>
                      </w:r>
                    </w:p>
                    <w:p w14:paraId="51D09D7C" w14:textId="77777777" w:rsidR="00232028" w:rsidRPr="00232028" w:rsidRDefault="00232028" w:rsidP="00232028">
                      <w:pPr>
                        <w:numPr>
                          <w:ilvl w:val="1"/>
                          <w:numId w:val="26"/>
                        </w:numPr>
                        <w:jc w:val="center"/>
                      </w:pPr>
                      <w:r w:rsidRPr="00232028">
                        <w:t>Q2 - Do you think the behavioral economics and social psychology research on the ideal number of choices applies to your students' choices of courses and programs?  Why or why not?</w:t>
                      </w:r>
                    </w:p>
                    <w:p w14:paraId="4B368E5D" w14:textId="77777777" w:rsidR="00232028" w:rsidRPr="00232028" w:rsidRDefault="00232028" w:rsidP="00232028">
                      <w:pPr>
                        <w:numPr>
                          <w:ilvl w:val="1"/>
                          <w:numId w:val="26"/>
                        </w:numPr>
                        <w:jc w:val="center"/>
                      </w:pPr>
                      <w:r w:rsidRPr="00232028">
                        <w:t>Q2 - Assume for a second that we selected six "career focus areas" for your college to help structure student choices of programs, and that the draft list started with Business, Social Sciences, Natural &amp; Physical Sciences, Health Sciences, Humanities, &amp; Skilled Trades.  How do you think this would work at your college?  What would be left out?  What would you add or reframe?</w:t>
                      </w:r>
                    </w:p>
                    <w:p w14:paraId="07006A58" w14:textId="77777777" w:rsidR="00232028" w:rsidRPr="00232028" w:rsidRDefault="00232028" w:rsidP="00232028">
                      <w:pPr>
                        <w:numPr>
                          <w:ilvl w:val="1"/>
                          <w:numId w:val="26"/>
                        </w:numPr>
                        <w:jc w:val="center"/>
                      </w:pPr>
                      <w:r w:rsidRPr="00232028">
                        <w:t>Q3 - How does your model for institutional learning outcomes / GE outcomes differ from Foothill's "Four C's" - communication, computation, critical thinking &amp; global citizenship?  What else helps you operationalize "quality" at your college?</w:t>
                      </w:r>
                    </w:p>
                    <w:p w14:paraId="35FC5C4E" w14:textId="77777777" w:rsidR="00232028" w:rsidRPr="00232028" w:rsidRDefault="00232028" w:rsidP="00232028">
                      <w:pPr>
                        <w:numPr>
                          <w:ilvl w:val="1"/>
                          <w:numId w:val="26"/>
                        </w:numPr>
                        <w:jc w:val="center"/>
                      </w:pPr>
                      <w:r w:rsidRPr="00232028">
                        <w:t>Q3 - Why do you think employers most often report issues with graduates' critical thinking, communication, computation, and problem solving skills?  What might you do about this at your college?</w:t>
                      </w:r>
                    </w:p>
                    <w:p w14:paraId="2D6DE7DD" w14:textId="77777777" w:rsidR="00232028" w:rsidRPr="00232028" w:rsidRDefault="00232028" w:rsidP="00232028">
                      <w:pPr>
                        <w:numPr>
                          <w:ilvl w:val="1"/>
                          <w:numId w:val="26"/>
                        </w:numPr>
                        <w:jc w:val="center"/>
                      </w:pPr>
                      <w:r w:rsidRPr="00232028">
                        <w:t>Q3 - How do you think quality would change under a guided pathways model?  Why?</w:t>
                      </w:r>
                    </w:p>
                    <w:p w14:paraId="6C64E6B8" w14:textId="77777777" w:rsidR="00232028" w:rsidRPr="00232028" w:rsidRDefault="00232028" w:rsidP="00232028">
                      <w:pPr>
                        <w:numPr>
                          <w:ilvl w:val="1"/>
                          <w:numId w:val="26"/>
                        </w:numPr>
                        <w:jc w:val="center"/>
                      </w:pPr>
                      <w:r w:rsidRPr="00232028">
                        <w:t>Q3/Q4 - Can you see your college adopting the approach where program faculty suggest a default set of electives that "work together" to ensure attainment of GE outcomes for graduates of their program?  Why or why not?</w:t>
                      </w:r>
                    </w:p>
                    <w:p w14:paraId="75F40E16" w14:textId="77777777" w:rsidR="00232028" w:rsidRPr="00232028" w:rsidRDefault="00232028" w:rsidP="00232028">
                      <w:pPr>
                        <w:numPr>
                          <w:ilvl w:val="1"/>
                          <w:numId w:val="26"/>
                        </w:numPr>
                        <w:jc w:val="center"/>
                      </w:pPr>
                      <w:r w:rsidRPr="00232028">
                        <w:t>Q4 - Do you buy the argument that a liberal arts education can get stronger under a guided pathways approach with a recommended / default set of GE electives by program?  Why or why not?</w:t>
                      </w:r>
                    </w:p>
                    <w:p w14:paraId="306D9E55" w14:textId="77777777" w:rsidR="00232028" w:rsidRDefault="00232028" w:rsidP="00232028">
                      <w:pPr>
                        <w:jc w:val="center"/>
                      </w:pPr>
                    </w:p>
                  </w:txbxContent>
                </v:textbox>
                <w10:wrap anchorx="margin" anchory="page"/>
              </v:rect>
            </w:pict>
          </mc:Fallback>
        </mc:AlternateContent>
      </w:r>
      <w:r w:rsidR="006B053B" w:rsidRPr="00EC57A4">
        <w:t xml:space="preserve">Practical Considerations about Control and Enrollment  </w:t>
      </w:r>
    </w:p>
    <w:p w14:paraId="40CFF04C" w14:textId="0C032142" w:rsidR="00F5513C" w:rsidRPr="00F5513C" w:rsidRDefault="004E4A7E" w:rsidP="00F5513C">
      <w:r>
        <w:t xml:space="preserve">Two practical issues also surface in conversations about guided pathways </w:t>
      </w:r>
      <w:r w:rsidRPr="00F5513C">
        <w:t xml:space="preserve">that relate to the day-to-day </w:t>
      </w:r>
      <w:r w:rsidR="00CC5738" w:rsidRPr="00F5513C">
        <w:t>autonomy</w:t>
      </w:r>
      <w:r w:rsidRPr="00F5513C">
        <w:t xml:space="preserve"> of ed</w:t>
      </w:r>
      <w:r w:rsidR="00F5513C">
        <w:t>ucators and college operations</w:t>
      </w:r>
      <w:r w:rsidR="00F5513C" w:rsidRPr="00F5513C">
        <w:t xml:space="preserve">.  </w:t>
      </w:r>
      <w:r w:rsidR="00F24CD9" w:rsidRPr="00F24CD9">
        <w:rPr>
          <w:rFonts w:ascii="Calibri" w:hAnsi="Calibri"/>
        </w:rPr>
        <w:t>Each overarching question is listed with associated discussion questions to explore the overarching question at your campus below it.</w:t>
      </w:r>
    </w:p>
    <w:p w14:paraId="60087FB2" w14:textId="44C2B207" w:rsidR="00CC5738" w:rsidRDefault="00F5513C" w:rsidP="00F5513C">
      <w:pPr>
        <w:pStyle w:val="NumberList"/>
        <w:ind w:left="360" w:hanging="360"/>
      </w:pPr>
      <w:r w:rsidRPr="00F5513C">
        <w:rPr>
          <w:b/>
        </w:rPr>
        <w:t>Question 5</w:t>
      </w:r>
      <w:r>
        <w:t xml:space="preserve"> - </w:t>
      </w:r>
      <w:r w:rsidR="004E4A7E">
        <w:t xml:space="preserve">Won’t faculty lose control over what is taught in their discipline? </w:t>
      </w:r>
    </w:p>
    <w:p w14:paraId="1AF0E0EC" w14:textId="3C4A64E2" w:rsidR="00420937" w:rsidRDefault="002702CD" w:rsidP="006F65CF">
      <w:pPr>
        <w:pStyle w:val="NumberList"/>
        <w:numPr>
          <w:ilvl w:val="0"/>
          <w:numId w:val="28"/>
        </w:numPr>
      </w:pPr>
      <w:r w:rsidRPr="002702CD">
        <w:t>How have state transfer agreements, guaranteed transfer agreements, or other 4-year articulation agreements already affected course offerings at your college?  </w:t>
      </w:r>
      <w:r w:rsidR="00420937">
        <w:t>Are transfer changes driven by institutional collaboration or state policy?</w:t>
      </w:r>
    </w:p>
    <w:p w14:paraId="6343D88E" w14:textId="07D04953" w:rsidR="002702CD" w:rsidRPr="002702CD" w:rsidRDefault="00616F42" w:rsidP="00420937">
      <w:pPr>
        <w:pStyle w:val="NumberList"/>
        <w:numPr>
          <w:ilvl w:val="0"/>
          <w:numId w:val="28"/>
        </w:numPr>
      </w:pPr>
      <w:r>
        <w:t xml:space="preserve">What are the one or two most powerful strategies </w:t>
      </w:r>
      <w:r w:rsidR="00420937">
        <w:t xml:space="preserve">your institution </w:t>
      </w:r>
      <w:r>
        <w:t xml:space="preserve">can ue to </w:t>
      </w:r>
      <w:r w:rsidR="00420937">
        <w:t xml:space="preserve">strengthen transfer pathways for your students? </w:t>
      </w:r>
    </w:p>
    <w:p w14:paraId="3CD7A03E" w14:textId="79A831B7" w:rsidR="002702CD" w:rsidRPr="002702CD" w:rsidRDefault="002702CD" w:rsidP="002702CD">
      <w:pPr>
        <w:pStyle w:val="NumberList"/>
        <w:numPr>
          <w:ilvl w:val="0"/>
          <w:numId w:val="28"/>
        </w:numPr>
      </w:pPr>
      <w:r w:rsidRPr="002702CD">
        <w:t>How do you feel about a shift from faculty determining what courses should be taught in their discipline to faculty selecting courses that fit into a student's program of study?</w:t>
      </w:r>
    </w:p>
    <w:p w14:paraId="4973DBAF" w14:textId="1A01689A" w:rsidR="00CC5738" w:rsidRDefault="00BD6D74" w:rsidP="00BE6C68">
      <w:pPr>
        <w:pStyle w:val="NumberList"/>
        <w:keepNext/>
        <w:keepLines/>
        <w:ind w:left="360" w:hanging="360"/>
      </w:pPr>
      <w:r>
        <w:rPr>
          <w:b/>
        </w:rPr>
        <w:t>Que</w:t>
      </w:r>
      <w:r w:rsidR="00F5513C" w:rsidRPr="00F5513C">
        <w:rPr>
          <w:b/>
        </w:rPr>
        <w:t>stion 6</w:t>
      </w:r>
      <w:r w:rsidR="00F5513C">
        <w:t xml:space="preserve"> - </w:t>
      </w:r>
      <w:r w:rsidR="00CC5738" w:rsidRPr="00CC5738">
        <w:t>Won’t we lose enrollment at our college if we decrease swirl with increased structure—or by making things mandatory?</w:t>
      </w:r>
    </w:p>
    <w:p w14:paraId="0A38050D" w14:textId="4393AE4F" w:rsidR="002702CD" w:rsidRPr="002702CD" w:rsidRDefault="002702CD" w:rsidP="00420937">
      <w:pPr>
        <w:pStyle w:val="NumberList"/>
        <w:numPr>
          <w:ilvl w:val="0"/>
          <w:numId w:val="31"/>
        </w:numPr>
      </w:pPr>
      <w:r w:rsidRPr="002702CD">
        <w:t xml:space="preserve">What has the enrollment trend been at your college in the past 3-4 years?  What is the general consensus on the </w:t>
      </w:r>
      <w:r w:rsidR="00E577BB">
        <w:t xml:space="preserve">factors driving your enrollment </w:t>
      </w:r>
      <w:r w:rsidRPr="002702CD">
        <w:t xml:space="preserve">trend? Do you have data to support the hypotheses about why </w:t>
      </w:r>
      <w:r w:rsidR="00E577BB">
        <w:t>enrollment is trending in the way you have observed</w:t>
      </w:r>
      <w:r w:rsidRPr="002702CD">
        <w:t>?</w:t>
      </w:r>
    </w:p>
    <w:p w14:paraId="52C52D3F" w14:textId="27C3BEFF" w:rsidR="00420937" w:rsidRDefault="00420937" w:rsidP="00966D58">
      <w:pPr>
        <w:pStyle w:val="NumberList"/>
        <w:numPr>
          <w:ilvl w:val="0"/>
          <w:numId w:val="28"/>
        </w:numPr>
      </w:pPr>
      <w:r>
        <w:t>What is the average number of total units attempted per new student in their first three years at the college? How can this metric be used to incent guided pathways implementation?</w:t>
      </w:r>
    </w:p>
    <w:p w14:paraId="1B8317AD" w14:textId="6662523D" w:rsidR="00420937" w:rsidRDefault="00420937" w:rsidP="000D7783">
      <w:pPr>
        <w:pStyle w:val="NumberList"/>
        <w:numPr>
          <w:ilvl w:val="0"/>
          <w:numId w:val="28"/>
        </w:numPr>
      </w:pPr>
      <w:r>
        <w:t>What is the average number of units a student completes when awarded an Associate degree at your institution?  How would you expect implementation of guided pathways to impact that number?  What are the implications for return on investment and efficiency metrics?</w:t>
      </w:r>
      <w:r w:rsidR="005759EE">
        <w:t xml:space="preserve">  For students’ Pell Grant eligibility?</w:t>
      </w:r>
    </w:p>
    <w:p w14:paraId="40830DF2" w14:textId="48EE9AF8" w:rsidR="00181A2B" w:rsidRDefault="00181A2B" w:rsidP="00181A2B">
      <w:pPr>
        <w:pStyle w:val="NumberList"/>
        <w:numPr>
          <w:ilvl w:val="0"/>
          <w:numId w:val="28"/>
        </w:numPr>
      </w:pPr>
      <w:r>
        <w:t xml:space="preserve">Will increasing </w:t>
      </w:r>
      <w:r w:rsidR="00002CCC">
        <w:t xml:space="preserve">student persistence &amp; progression </w:t>
      </w:r>
      <w:r>
        <w:t>increase enrollments?  Why or why not?</w:t>
      </w:r>
    </w:p>
    <w:p w14:paraId="2209C0AC" w14:textId="12458D89" w:rsidR="006B053B" w:rsidRPr="00585689" w:rsidRDefault="003A1189" w:rsidP="0029632F">
      <w:pPr>
        <w:pStyle w:val="Heading2"/>
      </w:pPr>
      <w:r w:rsidRPr="00472591">
        <w:rPr>
          <w:rFonts w:ascii="Georgia" w:hAnsi="Georgia"/>
          <w:noProof/>
          <w:spacing w:val="-8"/>
          <w:sz w:val="48"/>
          <w:szCs w:val="48"/>
        </w:rPr>
        <w:lastRenderedPageBreak/>
        <mc:AlternateContent>
          <mc:Choice Requires="wps">
            <w:drawing>
              <wp:anchor distT="0" distB="0" distL="114300" distR="114300" simplePos="0" relativeHeight="251700224" behindDoc="0" locked="0" layoutInCell="1" allowOverlap="1" wp14:anchorId="34BE2CEC" wp14:editId="52477C75">
                <wp:simplePos x="0" y="0"/>
                <wp:positionH relativeFrom="margin">
                  <wp:posOffset>0</wp:posOffset>
                </wp:positionH>
                <wp:positionV relativeFrom="page">
                  <wp:posOffset>946150</wp:posOffset>
                </wp:positionV>
                <wp:extent cx="228600" cy="1028700"/>
                <wp:effectExtent l="0" t="0" r="0" b="0"/>
                <wp:wrapNone/>
                <wp:docPr id="28" name="Rectangle 28"/>
                <wp:cNvGraphicFramePr/>
                <a:graphic xmlns:a="http://schemas.openxmlformats.org/drawingml/2006/main">
                  <a:graphicData uri="http://schemas.microsoft.com/office/word/2010/wordprocessingShape">
                    <wps:wsp>
                      <wps:cNvSpPr/>
                      <wps:spPr>
                        <a:xfrm>
                          <a:off x="0" y="0"/>
                          <a:ext cx="228600" cy="1028700"/>
                        </a:xfrm>
                        <a:prstGeom prst="rect">
                          <a:avLst/>
                        </a:prstGeom>
                        <a:solidFill>
                          <a:srgbClr val="6C7E4F"/>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5F938" id="Rectangle 28" o:spid="_x0000_s1026" style="position:absolute;margin-left:0;margin-top:74.5pt;width:18pt;height:81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" fillcolor="#6c7e4f" stroked="f">
                <w10:wrap anchorx="margin" anchory="page"/>
              </v:rect>
            </w:pict>
          </mc:Fallback>
        </mc:AlternateContent>
      </w:r>
      <w:r w:rsidR="006B053B">
        <w:t xml:space="preserve">Apprehensions about the </w:t>
      </w:r>
      <w:r w:rsidR="0029632F">
        <w:t xml:space="preserve">     </w:t>
      </w:r>
      <w:r w:rsidR="006B053B">
        <w:t xml:space="preserve">Impact on Students’ Learning and Development </w:t>
      </w:r>
    </w:p>
    <w:p w14:paraId="3B38D3CE" w14:textId="20C2D639" w:rsidR="0040132C" w:rsidRPr="00D11D4C" w:rsidRDefault="003C6E95" w:rsidP="00BD6D74">
      <w:pPr>
        <w:pStyle w:val="NumberList"/>
        <w:rPr>
          <w:rFonts w:ascii="Calibri" w:hAnsi="Calibri"/>
          <w:i/>
        </w:rPr>
      </w:pPr>
      <w:r>
        <w:t>Finally, educators rightfully raise numerous concerns about the impact of guided pathways on stud</w:t>
      </w:r>
      <w:r w:rsidR="00BD718A">
        <w:t>ents’ learning and development</w:t>
      </w:r>
      <w:r w:rsidR="0071656E">
        <w:t xml:space="preserve">, </w:t>
      </w:r>
      <w:r w:rsidR="001C0D73" w:rsidRPr="0071656E">
        <w:rPr>
          <w:rFonts w:ascii="Calibri" w:hAnsi="Calibri"/>
        </w:rPr>
        <w:t>such as</w:t>
      </w:r>
      <w:r w:rsidR="00BD718A" w:rsidRPr="0071656E">
        <w:rPr>
          <w:rFonts w:ascii="Calibri" w:hAnsi="Calibri"/>
        </w:rPr>
        <w:t xml:space="preserve"> </w:t>
      </w:r>
      <w:r w:rsidR="001C15C7" w:rsidRPr="0071656E">
        <w:rPr>
          <w:rFonts w:ascii="Calibri" w:hAnsi="Calibri"/>
        </w:rPr>
        <w:t>restricting maturation and independen</w:t>
      </w:r>
      <w:r w:rsidR="00B365EE" w:rsidRPr="0071656E">
        <w:rPr>
          <w:rFonts w:ascii="Calibri" w:hAnsi="Calibri"/>
        </w:rPr>
        <w:t>ce</w:t>
      </w:r>
      <w:r w:rsidR="001C15C7" w:rsidRPr="0071656E">
        <w:rPr>
          <w:rFonts w:ascii="Calibri" w:hAnsi="Calibri"/>
        </w:rPr>
        <w:t xml:space="preserve">, </w:t>
      </w:r>
      <w:r w:rsidR="00B365EE" w:rsidRPr="0071656E">
        <w:rPr>
          <w:rFonts w:ascii="Calibri" w:hAnsi="Calibri"/>
        </w:rPr>
        <w:t xml:space="preserve">hampering self-discovery, </w:t>
      </w:r>
      <w:r w:rsidR="001C15C7" w:rsidRPr="0071656E">
        <w:rPr>
          <w:rFonts w:ascii="Calibri" w:hAnsi="Calibri"/>
        </w:rPr>
        <w:t>and tracking students on a specific career trajectory</w:t>
      </w:r>
      <w:r w:rsidR="00BD718A" w:rsidRPr="0071656E">
        <w:rPr>
          <w:rFonts w:ascii="Calibri" w:hAnsi="Calibri"/>
        </w:rPr>
        <w:t xml:space="preserve">. </w:t>
      </w:r>
      <w:r w:rsidR="0040132C">
        <w:rPr>
          <w:rFonts w:ascii="Calibri" w:hAnsi="Calibri"/>
          <w:i/>
        </w:rPr>
        <w:t xml:space="preserve"> </w:t>
      </w:r>
      <w:r w:rsidR="00F24CD9">
        <w:rPr>
          <w:rFonts w:ascii="Calibri" w:hAnsi="Calibri"/>
          <w:i/>
        </w:rPr>
        <w:t>Each overarching question is listed with associated discussion questions to explore the overarching question at your campus below it.</w:t>
      </w:r>
    </w:p>
    <w:p w14:paraId="3373C91C" w14:textId="66EAD497" w:rsidR="00BD718A" w:rsidRDefault="0040132C" w:rsidP="0040132C">
      <w:pPr>
        <w:pStyle w:val="NumberList"/>
      </w:pPr>
      <w:r w:rsidRPr="0040132C">
        <w:rPr>
          <w:b/>
        </w:rPr>
        <w:t>Question 7</w:t>
      </w:r>
      <w:r>
        <w:t xml:space="preserve"> - </w:t>
      </w:r>
      <w:r w:rsidR="00BD718A" w:rsidRPr="003A6A5D">
        <w:t>Isn’t all of this “hand-holding” going to create graduates that can’t navigate the workplace and the “real world”?</w:t>
      </w:r>
    </w:p>
    <w:p w14:paraId="2732B536" w14:textId="030766DE" w:rsidR="00D6062D" w:rsidRPr="00D6062D" w:rsidRDefault="00D6062D" w:rsidP="00BD6D74">
      <w:pPr>
        <w:pStyle w:val="NumberList"/>
        <w:numPr>
          <w:ilvl w:val="0"/>
          <w:numId w:val="32"/>
        </w:numPr>
      </w:pPr>
      <w:r w:rsidRPr="00D6062D">
        <w:t>Would an exercise where faculty &amp; staff tried to enroll at the college &amp; go through the matriculation process or select a 2-year pathway using tools only available to students stimulate conversation on your campus?  </w:t>
      </w:r>
    </w:p>
    <w:p w14:paraId="7BF703D2" w14:textId="54559DAE" w:rsidR="00BD718A" w:rsidRDefault="0040132C" w:rsidP="0040132C">
      <w:pPr>
        <w:pStyle w:val="NumberList"/>
        <w:ind w:left="360" w:hanging="360"/>
      </w:pPr>
      <w:r w:rsidRPr="0040132C">
        <w:rPr>
          <w:b/>
        </w:rPr>
        <w:t>Question 8</w:t>
      </w:r>
      <w:r>
        <w:t xml:space="preserve"> - </w:t>
      </w:r>
      <w:r w:rsidR="00BD718A" w:rsidRPr="003A6A5D">
        <w:t>Don’t students benefit when they “find themselves” by what looks like wandering to the observer?</w:t>
      </w:r>
    </w:p>
    <w:p w14:paraId="2335048D" w14:textId="43C19D8C" w:rsidR="00D6062D" w:rsidRPr="00D6062D" w:rsidRDefault="00D6062D" w:rsidP="00D6062D">
      <w:pPr>
        <w:pStyle w:val="NumberList"/>
        <w:numPr>
          <w:ilvl w:val="0"/>
          <w:numId w:val="30"/>
        </w:numPr>
      </w:pPr>
      <w:r w:rsidRPr="00D6062D">
        <w:t xml:space="preserve">If students are clamoring for more guidance and more structure </w:t>
      </w:r>
      <w:r w:rsidR="00BD6D74">
        <w:t>as</w:t>
      </w:r>
      <w:r w:rsidRPr="00D6062D">
        <w:t xml:space="preserve"> the research suggests, why do you think we at the college have traditionally resisting providing it? </w:t>
      </w:r>
      <w:r w:rsidR="00D206B2">
        <w:t xml:space="preserve"> </w:t>
      </w:r>
      <w:r w:rsidRPr="00D6062D">
        <w:t>What might we do differently?</w:t>
      </w:r>
    </w:p>
    <w:p w14:paraId="4E5A8886" w14:textId="68345D94" w:rsidR="00BD718A" w:rsidRDefault="00D6062D" w:rsidP="00BE6C68">
      <w:pPr>
        <w:pStyle w:val="NumberList"/>
        <w:keepNext/>
        <w:keepLines/>
        <w:ind w:left="360" w:hanging="360"/>
      </w:pPr>
      <w:r>
        <w:rPr>
          <w:b/>
        </w:rPr>
        <w:t>Q</w:t>
      </w:r>
      <w:r w:rsidR="0040132C" w:rsidRPr="0040132C">
        <w:rPr>
          <w:b/>
        </w:rPr>
        <w:t>uestion 9</w:t>
      </w:r>
      <w:r w:rsidR="0040132C">
        <w:t xml:space="preserve"> - </w:t>
      </w:r>
      <w:r w:rsidR="00BD718A" w:rsidRPr="003A6A5D">
        <w:t>How can students be expected to make career decisions at age 18?</w:t>
      </w:r>
    </w:p>
    <w:p w14:paraId="6B69D387" w14:textId="60A01AD6" w:rsidR="00F24CD9" w:rsidRDefault="00F24CD9" w:rsidP="00F24CD9">
      <w:pPr>
        <w:pStyle w:val="NumberList"/>
        <w:keepNext/>
        <w:keepLines/>
        <w:numPr>
          <w:ilvl w:val="0"/>
          <w:numId w:val="21"/>
        </w:numPr>
      </w:pPr>
      <w:r>
        <w:t>What steps have you taken to integrate the exploration of interests and careers with program selection at your college?  Have these steps been provided early enough so that students have the information they need to make choices about programs?</w:t>
      </w:r>
    </w:p>
    <w:p w14:paraId="738D39DD" w14:textId="1FE2A191" w:rsidR="00D6062D" w:rsidRPr="00D6062D" w:rsidRDefault="00F24CD9" w:rsidP="00F24CD9">
      <w:pPr>
        <w:pStyle w:val="NumberList"/>
        <w:numPr>
          <w:ilvl w:val="0"/>
          <w:numId w:val="30"/>
        </w:numPr>
      </w:pPr>
      <w:r w:rsidRPr="00F24CD9">
        <w:t xml:space="preserve">What steps need to </w:t>
      </w:r>
      <w:r w:rsidR="00D206B2">
        <w:t>be taken in order to implement</w:t>
      </w:r>
      <w:r w:rsidRPr="00F24CD9">
        <w:t xml:space="preserve"> common first-semester and second-semester course</w:t>
      </w:r>
      <w:r w:rsidR="00D206B2">
        <w:t xml:space="preserve"> schedules </w:t>
      </w:r>
      <w:r w:rsidRPr="00F24CD9">
        <w:t>leading to a wide range of programs within a discipline</w:t>
      </w:r>
      <w:r w:rsidR="00D206B2">
        <w:t xml:space="preserve"> or meta-major</w:t>
      </w:r>
      <w:r w:rsidRPr="00F24CD9">
        <w:t xml:space="preserve">?  </w:t>
      </w:r>
    </w:p>
    <w:p w14:paraId="023452A0" w14:textId="3EA86B1D" w:rsidR="00BD718A" w:rsidRPr="003A6A5D" w:rsidRDefault="0040132C" w:rsidP="0040132C">
      <w:pPr>
        <w:pStyle w:val="NumberList"/>
        <w:ind w:left="360" w:hanging="360"/>
      </w:pPr>
      <w:r w:rsidRPr="0040132C">
        <w:rPr>
          <w:b/>
        </w:rPr>
        <w:t>Question 10</w:t>
      </w:r>
      <w:r>
        <w:t xml:space="preserve"> - </w:t>
      </w:r>
      <w:r w:rsidR="00BD718A" w:rsidRPr="003A6A5D">
        <w:t>Don’t students change careers four to seven times?  Given this</w:t>
      </w:r>
      <w:r w:rsidR="00133B8C">
        <w:t xml:space="preserve"> context</w:t>
      </w:r>
      <w:r w:rsidR="00BD718A" w:rsidRPr="003A6A5D">
        <w:t>, why would we put them on structured pathways?</w:t>
      </w:r>
    </w:p>
    <w:p w14:paraId="0A2CE7B7" w14:textId="789CC83D" w:rsidR="00D6062D" w:rsidRPr="00D6062D" w:rsidRDefault="00D6062D" w:rsidP="00D6062D">
      <w:pPr>
        <w:pStyle w:val="NumberList"/>
        <w:numPr>
          <w:ilvl w:val="0"/>
          <w:numId w:val="30"/>
        </w:numPr>
      </w:pPr>
      <w:r w:rsidRPr="00D6062D">
        <w:t xml:space="preserve">The paper asserts there is a connection between attainment of </w:t>
      </w:r>
      <w:r w:rsidR="00D206B2">
        <w:t xml:space="preserve">strong general education </w:t>
      </w:r>
      <w:r w:rsidRPr="00D6062D">
        <w:t>and preparation for career changes.  Do you see guided pathways as strengthening this link?  Why or why not? </w:t>
      </w:r>
    </w:p>
    <w:p w14:paraId="44090E96" w14:textId="4E5C0C24" w:rsidR="00D73C82" w:rsidRDefault="00EE32B0" w:rsidP="00C353C4">
      <w:pPr>
        <w:spacing w:after="160"/>
        <w:ind w:right="-187"/>
      </w:pPr>
      <w:r>
        <w:t xml:space="preserve"> </w:t>
      </w:r>
      <w:bookmarkStart w:id="0" w:name="_GoBack"/>
      <w:bookmarkEnd w:id="0"/>
    </w:p>
    <w:sectPr w:rsidR="00D73C82" w:rsidSect="006D5D25">
      <w:pgSz w:w="12240" w:h="15840"/>
      <w:pgMar w:top="1530" w:right="1980" w:bottom="1440" w:left="1980" w:header="720" w:footer="57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2A87D" w14:textId="77777777" w:rsidR="00C353C4" w:rsidRDefault="00C353C4" w:rsidP="008005D0">
      <w:pPr>
        <w:spacing w:after="0" w:line="240" w:lineRule="auto"/>
      </w:pPr>
      <w:r>
        <w:separator/>
      </w:r>
    </w:p>
  </w:endnote>
  <w:endnote w:type="continuationSeparator" w:id="0">
    <w:p w14:paraId="148485B4" w14:textId="77777777" w:rsidR="00C353C4" w:rsidRDefault="00C353C4" w:rsidP="00800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5C1F2" w14:textId="77777777" w:rsidR="00C353C4" w:rsidRDefault="00C353C4" w:rsidP="002341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046DFB" w14:textId="77777777" w:rsidR="00C353C4" w:rsidRDefault="00C353C4" w:rsidP="002341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9AC94" w14:textId="4864597B" w:rsidR="00C353C4" w:rsidRPr="00234195" w:rsidRDefault="00C353C4" w:rsidP="00234195">
    <w:pPr>
      <w:pStyle w:val="Footer"/>
      <w:framePr w:wrap="around" w:vAnchor="text" w:hAnchor="margin" w:xAlign="right" w:y="1"/>
      <w:rPr>
        <w:rStyle w:val="PageNumber"/>
        <w:rFonts w:ascii="Calibri" w:hAnsi="Calibri"/>
        <w:color w:val="7F7F7F" w:themeColor="text1" w:themeTint="80"/>
        <w:sz w:val="20"/>
        <w:szCs w:val="20"/>
      </w:rPr>
    </w:pPr>
    <w:r w:rsidRPr="00234195">
      <w:rPr>
        <w:rStyle w:val="PageNumber"/>
        <w:rFonts w:ascii="Calibri" w:hAnsi="Calibri"/>
        <w:color w:val="7F7F7F" w:themeColor="text1" w:themeTint="80"/>
        <w:sz w:val="20"/>
        <w:szCs w:val="20"/>
      </w:rPr>
      <w:fldChar w:fldCharType="begin"/>
    </w:r>
    <w:r w:rsidRPr="00234195">
      <w:rPr>
        <w:rStyle w:val="PageNumber"/>
        <w:rFonts w:ascii="Calibri" w:hAnsi="Calibri"/>
        <w:color w:val="7F7F7F" w:themeColor="text1" w:themeTint="80"/>
        <w:sz w:val="20"/>
        <w:szCs w:val="20"/>
      </w:rPr>
      <w:instrText xml:space="preserve">PAGE  </w:instrText>
    </w:r>
    <w:r w:rsidRPr="00234195">
      <w:rPr>
        <w:rStyle w:val="PageNumber"/>
        <w:rFonts w:ascii="Calibri" w:hAnsi="Calibri"/>
        <w:color w:val="7F7F7F" w:themeColor="text1" w:themeTint="80"/>
        <w:sz w:val="20"/>
        <w:szCs w:val="20"/>
      </w:rPr>
      <w:fldChar w:fldCharType="separate"/>
    </w:r>
    <w:r w:rsidR="00604BBB">
      <w:rPr>
        <w:rStyle w:val="PageNumber"/>
        <w:rFonts w:ascii="Calibri" w:hAnsi="Calibri"/>
        <w:noProof/>
        <w:color w:val="7F7F7F" w:themeColor="text1" w:themeTint="80"/>
        <w:sz w:val="20"/>
        <w:szCs w:val="20"/>
      </w:rPr>
      <w:t>2</w:t>
    </w:r>
    <w:r w:rsidRPr="00234195">
      <w:rPr>
        <w:rStyle w:val="PageNumber"/>
        <w:rFonts w:ascii="Calibri" w:hAnsi="Calibri"/>
        <w:color w:val="7F7F7F" w:themeColor="text1" w:themeTint="80"/>
        <w:sz w:val="20"/>
        <w:szCs w:val="20"/>
      </w:rPr>
      <w:fldChar w:fldCharType="end"/>
    </w:r>
  </w:p>
  <w:sdt>
    <w:sdtPr>
      <w:rPr>
        <w:color w:val="7F7F7F" w:themeColor="text1" w:themeTint="80"/>
        <w:sz w:val="20"/>
        <w:szCs w:val="20"/>
      </w:rPr>
      <w:id w:val="-676427519"/>
      <w:docPartObj>
        <w:docPartGallery w:val="Page Numbers (Bottom of Page)"/>
        <w:docPartUnique/>
      </w:docPartObj>
    </w:sdtPr>
    <w:sdtEndPr/>
    <w:sdtContent>
      <w:p w14:paraId="6AE05471" w14:textId="4153B2DF" w:rsidR="00C353C4" w:rsidRPr="00CC5E41" w:rsidRDefault="006D5D25" w:rsidP="00234195">
        <w:pPr>
          <w:pStyle w:val="Footer"/>
          <w:tabs>
            <w:tab w:val="clear" w:pos="4680"/>
            <w:tab w:val="right" w:pos="8280"/>
          </w:tabs>
          <w:spacing w:before="120"/>
          <w:ind w:right="360"/>
          <w:rPr>
            <w:color w:val="7F7F7F" w:themeColor="text1" w:themeTint="80"/>
            <w:sz w:val="20"/>
            <w:szCs w:val="20"/>
          </w:rPr>
        </w:pPr>
        <w:r>
          <w:rPr>
            <w:color w:val="7F7F7F" w:themeColor="text1" w:themeTint="80"/>
            <w:sz w:val="20"/>
            <w:szCs w:val="20"/>
          </w:rPr>
          <w:t xml:space="preserve">Discussion Guide for </w:t>
        </w:r>
        <w:r w:rsidR="00C353C4">
          <w:rPr>
            <w:color w:val="7F7F7F" w:themeColor="text1" w:themeTint="80"/>
            <w:sz w:val="20"/>
            <w:szCs w:val="20"/>
          </w:rPr>
          <w:t xml:space="preserve">Guided Pathways Demystified | NCII | </w:t>
        </w:r>
        <w:r>
          <w:rPr>
            <w:color w:val="7F7F7F" w:themeColor="text1" w:themeTint="80"/>
            <w:sz w:val="20"/>
            <w:szCs w:val="20"/>
          </w:rPr>
          <w:t>January 2016</w:t>
        </w:r>
        <w:r w:rsidR="00C353C4" w:rsidRPr="00CC5E41">
          <w:rPr>
            <w:color w:val="7F7F7F" w:themeColor="text1" w:themeTint="80"/>
            <w:sz w:val="20"/>
            <w:szCs w:val="20"/>
          </w:rPr>
          <w:br/>
        </w:r>
        <w:hyperlink r:id="rId1" w:history="1">
          <w:r w:rsidR="00C353C4" w:rsidRPr="00CC5E41">
            <w:rPr>
              <w:rStyle w:val="Hyperlink"/>
              <w:color w:val="7F7F7F" w:themeColor="text1" w:themeTint="80"/>
              <w:sz w:val="20"/>
              <w:szCs w:val="20"/>
            </w:rPr>
            <w:t>www.inquiry2improvement.com</w:t>
          </w:r>
        </w:hyperlink>
        <w:r w:rsidR="00C353C4" w:rsidRPr="00CC5E41">
          <w:rPr>
            <w:rStyle w:val="Hyperlink"/>
            <w:color w:val="7F7F7F" w:themeColor="text1" w:themeTint="80"/>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20"/>
        <w:szCs w:val="20"/>
      </w:rPr>
      <w:id w:val="732126949"/>
      <w:docPartObj>
        <w:docPartGallery w:val="Page Numbers (Bottom of Page)"/>
        <w:docPartUnique/>
      </w:docPartObj>
    </w:sdtPr>
    <w:sdtEndPr/>
    <w:sdtContent>
      <w:p w14:paraId="6CDA0C4A" w14:textId="77777777" w:rsidR="006D5D25" w:rsidRPr="00CC5E41" w:rsidRDefault="006D5D25" w:rsidP="006D5D25">
        <w:pPr>
          <w:pStyle w:val="Footer"/>
          <w:tabs>
            <w:tab w:val="clear" w:pos="4680"/>
            <w:tab w:val="right" w:pos="8280"/>
          </w:tabs>
          <w:spacing w:before="120"/>
          <w:ind w:right="360"/>
          <w:rPr>
            <w:color w:val="7F7F7F" w:themeColor="text1" w:themeTint="80"/>
            <w:sz w:val="20"/>
            <w:szCs w:val="20"/>
          </w:rPr>
        </w:pPr>
        <w:r>
          <w:rPr>
            <w:color w:val="7F7F7F" w:themeColor="text1" w:themeTint="80"/>
            <w:sz w:val="20"/>
            <w:szCs w:val="20"/>
          </w:rPr>
          <w:t>Discussion Guide for Guided Pathways Demystified | NCII | January 2016</w:t>
        </w:r>
        <w:r w:rsidRPr="00CC5E41">
          <w:rPr>
            <w:color w:val="7F7F7F" w:themeColor="text1" w:themeTint="80"/>
            <w:sz w:val="20"/>
            <w:szCs w:val="20"/>
          </w:rPr>
          <w:br/>
        </w:r>
        <w:hyperlink r:id="rId1" w:history="1">
          <w:r w:rsidRPr="00CC5E41">
            <w:rPr>
              <w:rStyle w:val="Hyperlink"/>
              <w:color w:val="7F7F7F" w:themeColor="text1" w:themeTint="80"/>
              <w:sz w:val="20"/>
              <w:szCs w:val="20"/>
            </w:rPr>
            <w:t>www.inquiry2improvement.com</w:t>
          </w:r>
        </w:hyperlink>
        <w:r w:rsidRPr="00CC5E41">
          <w:rPr>
            <w:rStyle w:val="Hyperlink"/>
            <w:color w:val="7F7F7F" w:themeColor="text1" w:themeTint="80"/>
            <w:sz w:val="20"/>
            <w:szCs w:val="20"/>
          </w:rPr>
          <w:tab/>
        </w:r>
      </w:p>
    </w:sdtContent>
  </w:sdt>
  <w:p w14:paraId="2B570FBC" w14:textId="77777777" w:rsidR="006D5D25" w:rsidRDefault="006D5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5C0F8" w14:textId="77777777" w:rsidR="00C353C4" w:rsidRDefault="00C353C4" w:rsidP="008005D0">
      <w:pPr>
        <w:spacing w:after="0" w:line="240" w:lineRule="auto"/>
      </w:pPr>
      <w:r>
        <w:separator/>
      </w:r>
    </w:p>
  </w:footnote>
  <w:footnote w:type="continuationSeparator" w:id="0">
    <w:p w14:paraId="2BB2B8B9" w14:textId="77777777" w:rsidR="00C353C4" w:rsidRDefault="00C353C4" w:rsidP="00800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7006F" w14:textId="46278E0F" w:rsidR="00C353C4" w:rsidRDefault="00C353C4">
    <w:pPr>
      <w:pStyle w:val="Header"/>
    </w:pPr>
    <w:r w:rsidRPr="00CC5E41">
      <w:rPr>
        <w:b/>
        <w:bCs/>
        <w:noProof/>
      </w:rPr>
      <mc:AlternateContent>
        <mc:Choice Requires="wps">
          <w:drawing>
            <wp:anchor distT="0" distB="0" distL="114300" distR="114300" simplePos="0" relativeHeight="251659264" behindDoc="0" locked="1" layoutInCell="1" allowOverlap="1" wp14:anchorId="7681A073" wp14:editId="65EE9B05">
              <wp:simplePos x="0" y="0"/>
              <wp:positionH relativeFrom="page">
                <wp:posOffset>-12700</wp:posOffset>
              </wp:positionH>
              <wp:positionV relativeFrom="page">
                <wp:posOffset>-2540</wp:posOffset>
              </wp:positionV>
              <wp:extent cx="7785100" cy="330200"/>
              <wp:effectExtent l="0" t="0" r="12700" b="0"/>
              <wp:wrapNone/>
              <wp:docPr id="14" name="Rectangle 14"/>
              <wp:cNvGraphicFramePr/>
              <a:graphic xmlns:a="http://schemas.openxmlformats.org/drawingml/2006/main">
                <a:graphicData uri="http://schemas.microsoft.com/office/word/2010/wordprocessingShape">
                  <wps:wsp>
                    <wps:cNvSpPr/>
                    <wps:spPr>
                      <a:xfrm>
                        <a:off x="0" y="0"/>
                        <a:ext cx="7785100" cy="330200"/>
                      </a:xfrm>
                      <a:prstGeom prst="rect">
                        <a:avLst/>
                      </a:prstGeom>
                      <a:solidFill>
                        <a:srgbClr val="8DA467"/>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C997A" id="Rectangle 14" o:spid="_x0000_s1026" style="position:absolute;margin-left:-1pt;margin-top:-.2pt;width:613pt;height: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" fillcolor="#8da467" stroked="f">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4B90"/>
    <w:multiLevelType w:val="hybridMultilevel"/>
    <w:tmpl w:val="2354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13DCB"/>
    <w:multiLevelType w:val="hybridMultilevel"/>
    <w:tmpl w:val="9034C168"/>
    <w:lvl w:ilvl="0" w:tplc="087A9B62">
      <w:start w:val="1"/>
      <w:numFmt w:val="bullet"/>
      <w:pStyle w:val="ListParagraph"/>
      <w:lvlText w:val=""/>
      <w:lvlJc w:val="left"/>
      <w:pPr>
        <w:tabs>
          <w:tab w:val="num" w:pos="288"/>
        </w:tabs>
        <w:ind w:left="288" w:hanging="288"/>
      </w:pPr>
      <w:rPr>
        <w:rFonts w:ascii="Wingdings" w:hAnsi="Wingdings" w:hint="default"/>
        <w:color w:val="8DA36A"/>
        <w:sz w:val="18"/>
        <w:szCs w:val="18"/>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909563E"/>
    <w:multiLevelType w:val="multilevel"/>
    <w:tmpl w:val="25A21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E417F"/>
    <w:multiLevelType w:val="multilevel"/>
    <w:tmpl w:val="25A2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B6FF1"/>
    <w:multiLevelType w:val="multilevel"/>
    <w:tmpl w:val="436A85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46150D6"/>
    <w:multiLevelType w:val="hybridMultilevel"/>
    <w:tmpl w:val="F6C0D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E3B54"/>
    <w:multiLevelType w:val="multilevel"/>
    <w:tmpl w:val="25A2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80503C"/>
    <w:multiLevelType w:val="multilevel"/>
    <w:tmpl w:val="25A2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1A742A"/>
    <w:multiLevelType w:val="hybridMultilevel"/>
    <w:tmpl w:val="5E08D1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D44E2F"/>
    <w:multiLevelType w:val="hybridMultilevel"/>
    <w:tmpl w:val="2A12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8563E"/>
    <w:multiLevelType w:val="hybridMultilevel"/>
    <w:tmpl w:val="53542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5274B9"/>
    <w:multiLevelType w:val="hybridMultilevel"/>
    <w:tmpl w:val="436A85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F26BAC"/>
    <w:multiLevelType w:val="hybridMultilevel"/>
    <w:tmpl w:val="F366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5232D9"/>
    <w:multiLevelType w:val="multilevel"/>
    <w:tmpl w:val="BEE600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960480B"/>
    <w:multiLevelType w:val="multilevel"/>
    <w:tmpl w:val="25A2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7A518B"/>
    <w:multiLevelType w:val="multilevel"/>
    <w:tmpl w:val="25A2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9E40B0"/>
    <w:multiLevelType w:val="hybridMultilevel"/>
    <w:tmpl w:val="A5E03594"/>
    <w:lvl w:ilvl="0" w:tplc="EAD81F32">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4E15D1"/>
    <w:multiLevelType w:val="hybridMultilevel"/>
    <w:tmpl w:val="32904F0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4FA93AF3"/>
    <w:multiLevelType w:val="multilevel"/>
    <w:tmpl w:val="957E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A108B2"/>
    <w:multiLevelType w:val="multilevel"/>
    <w:tmpl w:val="564E826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8311E30"/>
    <w:multiLevelType w:val="hybridMultilevel"/>
    <w:tmpl w:val="86F4D530"/>
    <w:lvl w:ilvl="0" w:tplc="4F9EEFA2">
      <w:start w:val="1"/>
      <w:numFmt w:val="bullet"/>
      <w:pStyle w:val="ListSmallDot"/>
      <w:lvlText w:val=""/>
      <w:lvlJc w:val="left"/>
      <w:pPr>
        <w:ind w:left="360" w:hanging="360"/>
      </w:pPr>
      <w:rPr>
        <w:rFonts w:ascii="Symbol" w:hAnsi="Symbol" w:hint="default"/>
        <w:color w:val="8DA36A"/>
        <w:sz w:val="20"/>
        <w:szCs w:val="2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60765AD2"/>
    <w:multiLevelType w:val="hybridMultilevel"/>
    <w:tmpl w:val="E4788978"/>
    <w:lvl w:ilvl="0" w:tplc="98BAB7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A53B37"/>
    <w:multiLevelType w:val="hybridMultilevel"/>
    <w:tmpl w:val="B596B2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FB71FC"/>
    <w:multiLevelType w:val="hybridMultilevel"/>
    <w:tmpl w:val="436A85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3613A5C"/>
    <w:multiLevelType w:val="multilevel"/>
    <w:tmpl w:val="4164F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565613"/>
    <w:multiLevelType w:val="multilevel"/>
    <w:tmpl w:val="ED3A92B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C60607A"/>
    <w:multiLevelType w:val="multilevel"/>
    <w:tmpl w:val="047EC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01A03"/>
    <w:multiLevelType w:val="hybridMultilevel"/>
    <w:tmpl w:val="E4BA2F9E"/>
    <w:lvl w:ilvl="0" w:tplc="45AC3F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CD0E8C"/>
    <w:multiLevelType w:val="hybridMultilevel"/>
    <w:tmpl w:val="3F6E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4A21AC"/>
    <w:multiLevelType w:val="hybridMultilevel"/>
    <w:tmpl w:val="DE62F552"/>
    <w:lvl w:ilvl="0" w:tplc="AD6C9F7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F80342"/>
    <w:multiLevelType w:val="multilevel"/>
    <w:tmpl w:val="990E55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9"/>
  </w:num>
  <w:num w:numId="2">
    <w:abstractNumId w:val="20"/>
  </w:num>
  <w:num w:numId="3">
    <w:abstractNumId w:val="1"/>
  </w:num>
  <w:num w:numId="4">
    <w:abstractNumId w:val="12"/>
  </w:num>
  <w:num w:numId="5">
    <w:abstractNumId w:val="17"/>
  </w:num>
  <w:num w:numId="6">
    <w:abstractNumId w:val="5"/>
  </w:num>
  <w:num w:numId="7">
    <w:abstractNumId w:val="8"/>
  </w:num>
  <w:num w:numId="8">
    <w:abstractNumId w:val="22"/>
  </w:num>
  <w:num w:numId="9">
    <w:abstractNumId w:val="23"/>
  </w:num>
  <w:num w:numId="10">
    <w:abstractNumId w:val="10"/>
  </w:num>
  <w:num w:numId="11">
    <w:abstractNumId w:val="29"/>
    <w:lvlOverride w:ilvl="0">
      <w:startOverride w:val="1"/>
    </w:lvlOverride>
  </w:num>
  <w:num w:numId="12">
    <w:abstractNumId w:val="29"/>
    <w:lvlOverride w:ilvl="0">
      <w:startOverride w:val="1"/>
    </w:lvlOverride>
  </w:num>
  <w:num w:numId="13">
    <w:abstractNumId w:val="13"/>
  </w:num>
  <w:num w:numId="14">
    <w:abstractNumId w:val="21"/>
  </w:num>
  <w:num w:numId="15">
    <w:abstractNumId w:val="25"/>
  </w:num>
  <w:num w:numId="16">
    <w:abstractNumId w:val="27"/>
  </w:num>
  <w:num w:numId="17">
    <w:abstractNumId w:val="11"/>
  </w:num>
  <w:num w:numId="18">
    <w:abstractNumId w:val="4"/>
  </w:num>
  <w:num w:numId="19">
    <w:abstractNumId w:val="16"/>
  </w:num>
  <w:num w:numId="20">
    <w:abstractNumId w:val="19"/>
  </w:num>
  <w:num w:numId="21">
    <w:abstractNumId w:val="15"/>
  </w:num>
  <w:num w:numId="22">
    <w:abstractNumId w:val="30"/>
  </w:num>
  <w:num w:numId="23">
    <w:abstractNumId w:val="28"/>
  </w:num>
  <w:num w:numId="24">
    <w:abstractNumId w:val="18"/>
  </w:num>
  <w:num w:numId="25">
    <w:abstractNumId w:val="0"/>
  </w:num>
  <w:num w:numId="26">
    <w:abstractNumId w:val="26"/>
  </w:num>
  <w:num w:numId="27">
    <w:abstractNumId w:val="24"/>
  </w:num>
  <w:num w:numId="28">
    <w:abstractNumId w:val="14"/>
  </w:num>
  <w:num w:numId="29">
    <w:abstractNumId w:val="3"/>
  </w:num>
  <w:num w:numId="30">
    <w:abstractNumId w:val="6"/>
  </w:num>
  <w:num w:numId="31">
    <w:abstractNumId w:val="2"/>
  </w:num>
  <w:num w:numId="32">
    <w:abstractNumId w:val="7"/>
  </w:num>
  <w:num w:numId="3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7E"/>
    <w:rsid w:val="00002CCC"/>
    <w:rsid w:val="00010BF7"/>
    <w:rsid w:val="00011D1D"/>
    <w:rsid w:val="00013146"/>
    <w:rsid w:val="00015450"/>
    <w:rsid w:val="0001731C"/>
    <w:rsid w:val="0002641F"/>
    <w:rsid w:val="0004068E"/>
    <w:rsid w:val="00040746"/>
    <w:rsid w:val="00043D3D"/>
    <w:rsid w:val="0004607E"/>
    <w:rsid w:val="000465FF"/>
    <w:rsid w:val="0005370F"/>
    <w:rsid w:val="00062D6E"/>
    <w:rsid w:val="00063A2A"/>
    <w:rsid w:val="000657E6"/>
    <w:rsid w:val="000658D1"/>
    <w:rsid w:val="00071715"/>
    <w:rsid w:val="00082BB4"/>
    <w:rsid w:val="000838E4"/>
    <w:rsid w:val="00093047"/>
    <w:rsid w:val="00093932"/>
    <w:rsid w:val="000A3EE4"/>
    <w:rsid w:val="000A4BFB"/>
    <w:rsid w:val="000A676D"/>
    <w:rsid w:val="000B232C"/>
    <w:rsid w:val="000B54D5"/>
    <w:rsid w:val="000B70EA"/>
    <w:rsid w:val="000C29EE"/>
    <w:rsid w:val="000C482B"/>
    <w:rsid w:val="000D6E1B"/>
    <w:rsid w:val="000D7578"/>
    <w:rsid w:val="000D77F9"/>
    <w:rsid w:val="000D7F64"/>
    <w:rsid w:val="000E09CC"/>
    <w:rsid w:val="000E4F2B"/>
    <w:rsid w:val="000E6CD0"/>
    <w:rsid w:val="000F7174"/>
    <w:rsid w:val="0010479C"/>
    <w:rsid w:val="00110A41"/>
    <w:rsid w:val="001112C1"/>
    <w:rsid w:val="00112AEE"/>
    <w:rsid w:val="00114FB7"/>
    <w:rsid w:val="001175C6"/>
    <w:rsid w:val="00121325"/>
    <w:rsid w:val="00121809"/>
    <w:rsid w:val="001237AF"/>
    <w:rsid w:val="0012535D"/>
    <w:rsid w:val="0013129F"/>
    <w:rsid w:val="00133B8C"/>
    <w:rsid w:val="00133E79"/>
    <w:rsid w:val="00136A2B"/>
    <w:rsid w:val="00145FBF"/>
    <w:rsid w:val="00150481"/>
    <w:rsid w:val="00152CDB"/>
    <w:rsid w:val="001536F3"/>
    <w:rsid w:val="001541D5"/>
    <w:rsid w:val="00161E89"/>
    <w:rsid w:val="001620D3"/>
    <w:rsid w:val="00165D01"/>
    <w:rsid w:val="00165D91"/>
    <w:rsid w:val="0018185B"/>
    <w:rsid w:val="00181A2B"/>
    <w:rsid w:val="00184C4A"/>
    <w:rsid w:val="00186C2B"/>
    <w:rsid w:val="001979D9"/>
    <w:rsid w:val="001A2241"/>
    <w:rsid w:val="001B0474"/>
    <w:rsid w:val="001B11A9"/>
    <w:rsid w:val="001C014C"/>
    <w:rsid w:val="001C0D73"/>
    <w:rsid w:val="001C15C7"/>
    <w:rsid w:val="001C1688"/>
    <w:rsid w:val="001E3A10"/>
    <w:rsid w:val="001E7C39"/>
    <w:rsid w:val="001F04A4"/>
    <w:rsid w:val="001F741A"/>
    <w:rsid w:val="001F7572"/>
    <w:rsid w:val="00204155"/>
    <w:rsid w:val="00223CAB"/>
    <w:rsid w:val="002307BB"/>
    <w:rsid w:val="00232028"/>
    <w:rsid w:val="00233511"/>
    <w:rsid w:val="00234195"/>
    <w:rsid w:val="00241F53"/>
    <w:rsid w:val="002421F7"/>
    <w:rsid w:val="00250A66"/>
    <w:rsid w:val="0025191F"/>
    <w:rsid w:val="00253CE1"/>
    <w:rsid w:val="0025467F"/>
    <w:rsid w:val="00254953"/>
    <w:rsid w:val="00254C17"/>
    <w:rsid w:val="0025663F"/>
    <w:rsid w:val="00264810"/>
    <w:rsid w:val="002702CD"/>
    <w:rsid w:val="0027524E"/>
    <w:rsid w:val="00280645"/>
    <w:rsid w:val="0028199B"/>
    <w:rsid w:val="0028399E"/>
    <w:rsid w:val="002851C3"/>
    <w:rsid w:val="0029632F"/>
    <w:rsid w:val="00296A6D"/>
    <w:rsid w:val="002A2735"/>
    <w:rsid w:val="002B2692"/>
    <w:rsid w:val="002C0843"/>
    <w:rsid w:val="002C2199"/>
    <w:rsid w:val="002C30D0"/>
    <w:rsid w:val="002D1119"/>
    <w:rsid w:val="002D5DC3"/>
    <w:rsid w:val="002E7490"/>
    <w:rsid w:val="002F3300"/>
    <w:rsid w:val="00302AC6"/>
    <w:rsid w:val="00307AEF"/>
    <w:rsid w:val="00310106"/>
    <w:rsid w:val="00310C19"/>
    <w:rsid w:val="003149F9"/>
    <w:rsid w:val="003227B3"/>
    <w:rsid w:val="003331CA"/>
    <w:rsid w:val="0033320A"/>
    <w:rsid w:val="00334696"/>
    <w:rsid w:val="00334712"/>
    <w:rsid w:val="00337DA6"/>
    <w:rsid w:val="00342F9D"/>
    <w:rsid w:val="00352BD3"/>
    <w:rsid w:val="003532D4"/>
    <w:rsid w:val="00354B69"/>
    <w:rsid w:val="00357A3C"/>
    <w:rsid w:val="00357B36"/>
    <w:rsid w:val="00364AE8"/>
    <w:rsid w:val="00372AF6"/>
    <w:rsid w:val="003755ED"/>
    <w:rsid w:val="00375A05"/>
    <w:rsid w:val="00380129"/>
    <w:rsid w:val="00386680"/>
    <w:rsid w:val="00391729"/>
    <w:rsid w:val="00394398"/>
    <w:rsid w:val="00394A08"/>
    <w:rsid w:val="003961DA"/>
    <w:rsid w:val="00396775"/>
    <w:rsid w:val="003A1189"/>
    <w:rsid w:val="003A13F1"/>
    <w:rsid w:val="003A6A5D"/>
    <w:rsid w:val="003B12DB"/>
    <w:rsid w:val="003B19F9"/>
    <w:rsid w:val="003B52FE"/>
    <w:rsid w:val="003C285C"/>
    <w:rsid w:val="003C3F94"/>
    <w:rsid w:val="003C6E95"/>
    <w:rsid w:val="003C7204"/>
    <w:rsid w:val="003E01A3"/>
    <w:rsid w:val="003E0A4B"/>
    <w:rsid w:val="003F046E"/>
    <w:rsid w:val="003F604F"/>
    <w:rsid w:val="003F75FC"/>
    <w:rsid w:val="003F7FFD"/>
    <w:rsid w:val="0040132C"/>
    <w:rsid w:val="00402006"/>
    <w:rsid w:val="004039F3"/>
    <w:rsid w:val="0041590E"/>
    <w:rsid w:val="00420937"/>
    <w:rsid w:val="00420F12"/>
    <w:rsid w:val="00433E05"/>
    <w:rsid w:val="00445C76"/>
    <w:rsid w:val="0046794C"/>
    <w:rsid w:val="00467DD7"/>
    <w:rsid w:val="004718C9"/>
    <w:rsid w:val="00472591"/>
    <w:rsid w:val="004831C1"/>
    <w:rsid w:val="00484AD9"/>
    <w:rsid w:val="004901C3"/>
    <w:rsid w:val="00494A42"/>
    <w:rsid w:val="004A2E5D"/>
    <w:rsid w:val="004A7BA9"/>
    <w:rsid w:val="004B007A"/>
    <w:rsid w:val="004B12F0"/>
    <w:rsid w:val="004B1612"/>
    <w:rsid w:val="004B238F"/>
    <w:rsid w:val="004B3357"/>
    <w:rsid w:val="004B4622"/>
    <w:rsid w:val="004B6500"/>
    <w:rsid w:val="004C6AC1"/>
    <w:rsid w:val="004D03B8"/>
    <w:rsid w:val="004D04B8"/>
    <w:rsid w:val="004D1DD4"/>
    <w:rsid w:val="004D27A9"/>
    <w:rsid w:val="004D5958"/>
    <w:rsid w:val="004E4A7E"/>
    <w:rsid w:val="004E548C"/>
    <w:rsid w:val="004E709B"/>
    <w:rsid w:val="004E73F9"/>
    <w:rsid w:val="004E7BF8"/>
    <w:rsid w:val="004E7E66"/>
    <w:rsid w:val="004F42B7"/>
    <w:rsid w:val="004F6D2B"/>
    <w:rsid w:val="005047F9"/>
    <w:rsid w:val="00504AA9"/>
    <w:rsid w:val="00516BD9"/>
    <w:rsid w:val="005244F3"/>
    <w:rsid w:val="00525038"/>
    <w:rsid w:val="00530074"/>
    <w:rsid w:val="00532F3A"/>
    <w:rsid w:val="00533E30"/>
    <w:rsid w:val="00533EC5"/>
    <w:rsid w:val="005344EB"/>
    <w:rsid w:val="005379DF"/>
    <w:rsid w:val="00546E98"/>
    <w:rsid w:val="00547420"/>
    <w:rsid w:val="00551863"/>
    <w:rsid w:val="00554861"/>
    <w:rsid w:val="00561EED"/>
    <w:rsid w:val="00564A9F"/>
    <w:rsid w:val="00566CEB"/>
    <w:rsid w:val="00573E5D"/>
    <w:rsid w:val="00574559"/>
    <w:rsid w:val="00574C5C"/>
    <w:rsid w:val="005759EE"/>
    <w:rsid w:val="0057732F"/>
    <w:rsid w:val="005854E5"/>
    <w:rsid w:val="005858A7"/>
    <w:rsid w:val="005912C1"/>
    <w:rsid w:val="0059558C"/>
    <w:rsid w:val="005A4DB1"/>
    <w:rsid w:val="005A554E"/>
    <w:rsid w:val="005A56D7"/>
    <w:rsid w:val="005B3348"/>
    <w:rsid w:val="005B6A7B"/>
    <w:rsid w:val="005C4507"/>
    <w:rsid w:val="005C4873"/>
    <w:rsid w:val="005C7944"/>
    <w:rsid w:val="005D5A55"/>
    <w:rsid w:val="005D630D"/>
    <w:rsid w:val="005E1BA5"/>
    <w:rsid w:val="005F4BB3"/>
    <w:rsid w:val="006008A2"/>
    <w:rsid w:val="00601DA0"/>
    <w:rsid w:val="00603F3C"/>
    <w:rsid w:val="00604BBB"/>
    <w:rsid w:val="006051EC"/>
    <w:rsid w:val="00605685"/>
    <w:rsid w:val="00616F42"/>
    <w:rsid w:val="00624D7E"/>
    <w:rsid w:val="00636823"/>
    <w:rsid w:val="00642B7B"/>
    <w:rsid w:val="00642D2C"/>
    <w:rsid w:val="00646960"/>
    <w:rsid w:val="00646C68"/>
    <w:rsid w:val="006504D6"/>
    <w:rsid w:val="00650A43"/>
    <w:rsid w:val="00660554"/>
    <w:rsid w:val="00667DD9"/>
    <w:rsid w:val="00674105"/>
    <w:rsid w:val="006758EE"/>
    <w:rsid w:val="00685369"/>
    <w:rsid w:val="0068563A"/>
    <w:rsid w:val="006879A0"/>
    <w:rsid w:val="0069095B"/>
    <w:rsid w:val="00691FFF"/>
    <w:rsid w:val="00692F33"/>
    <w:rsid w:val="006A33C6"/>
    <w:rsid w:val="006B053B"/>
    <w:rsid w:val="006B1214"/>
    <w:rsid w:val="006B161B"/>
    <w:rsid w:val="006B1F26"/>
    <w:rsid w:val="006B47B8"/>
    <w:rsid w:val="006B78A0"/>
    <w:rsid w:val="006C44AD"/>
    <w:rsid w:val="006C5B05"/>
    <w:rsid w:val="006D1248"/>
    <w:rsid w:val="006D254E"/>
    <w:rsid w:val="006D5D25"/>
    <w:rsid w:val="006D5D81"/>
    <w:rsid w:val="006D6C49"/>
    <w:rsid w:val="006E0DC6"/>
    <w:rsid w:val="006E24C3"/>
    <w:rsid w:val="006E276B"/>
    <w:rsid w:val="006F1758"/>
    <w:rsid w:val="006F58CD"/>
    <w:rsid w:val="0070155B"/>
    <w:rsid w:val="00702EE4"/>
    <w:rsid w:val="007045E5"/>
    <w:rsid w:val="0070764C"/>
    <w:rsid w:val="007079B8"/>
    <w:rsid w:val="00711FC0"/>
    <w:rsid w:val="00712C56"/>
    <w:rsid w:val="00713601"/>
    <w:rsid w:val="0071656E"/>
    <w:rsid w:val="00717793"/>
    <w:rsid w:val="00717BA7"/>
    <w:rsid w:val="00717FD3"/>
    <w:rsid w:val="00721A85"/>
    <w:rsid w:val="007244AC"/>
    <w:rsid w:val="007320DC"/>
    <w:rsid w:val="00733E93"/>
    <w:rsid w:val="007353E8"/>
    <w:rsid w:val="00736018"/>
    <w:rsid w:val="0074337A"/>
    <w:rsid w:val="007551D3"/>
    <w:rsid w:val="007608EA"/>
    <w:rsid w:val="00767323"/>
    <w:rsid w:val="00770F87"/>
    <w:rsid w:val="0077245E"/>
    <w:rsid w:val="00773826"/>
    <w:rsid w:val="00774E21"/>
    <w:rsid w:val="00776DAF"/>
    <w:rsid w:val="00777C61"/>
    <w:rsid w:val="00791305"/>
    <w:rsid w:val="00791B6A"/>
    <w:rsid w:val="00794885"/>
    <w:rsid w:val="007975BC"/>
    <w:rsid w:val="007A1335"/>
    <w:rsid w:val="007A2ADF"/>
    <w:rsid w:val="007A7B31"/>
    <w:rsid w:val="007B074F"/>
    <w:rsid w:val="007B3E96"/>
    <w:rsid w:val="007C77BB"/>
    <w:rsid w:val="007D0D6D"/>
    <w:rsid w:val="007D0E48"/>
    <w:rsid w:val="007D60A0"/>
    <w:rsid w:val="007D70CB"/>
    <w:rsid w:val="007E353F"/>
    <w:rsid w:val="007E3B49"/>
    <w:rsid w:val="007E3CDC"/>
    <w:rsid w:val="007E4108"/>
    <w:rsid w:val="007E45F8"/>
    <w:rsid w:val="007E662E"/>
    <w:rsid w:val="007F0646"/>
    <w:rsid w:val="007F4701"/>
    <w:rsid w:val="008005D0"/>
    <w:rsid w:val="00804B13"/>
    <w:rsid w:val="00810596"/>
    <w:rsid w:val="00811F31"/>
    <w:rsid w:val="00812BCB"/>
    <w:rsid w:val="0081573E"/>
    <w:rsid w:val="00815A30"/>
    <w:rsid w:val="00820F7A"/>
    <w:rsid w:val="008216E5"/>
    <w:rsid w:val="00824F43"/>
    <w:rsid w:val="0082664B"/>
    <w:rsid w:val="008309AD"/>
    <w:rsid w:val="00830AB3"/>
    <w:rsid w:val="00840F99"/>
    <w:rsid w:val="00842FD3"/>
    <w:rsid w:val="0084735B"/>
    <w:rsid w:val="00852051"/>
    <w:rsid w:val="008537C1"/>
    <w:rsid w:val="00856801"/>
    <w:rsid w:val="00860020"/>
    <w:rsid w:val="00860D6A"/>
    <w:rsid w:val="00863AC2"/>
    <w:rsid w:val="008875A7"/>
    <w:rsid w:val="008A3347"/>
    <w:rsid w:val="008A53D1"/>
    <w:rsid w:val="008B1F14"/>
    <w:rsid w:val="008B3AD8"/>
    <w:rsid w:val="008B7533"/>
    <w:rsid w:val="008C0DFA"/>
    <w:rsid w:val="008C4266"/>
    <w:rsid w:val="008C6D63"/>
    <w:rsid w:val="008D073A"/>
    <w:rsid w:val="008D304B"/>
    <w:rsid w:val="008D6D49"/>
    <w:rsid w:val="008E11E1"/>
    <w:rsid w:val="008F24C0"/>
    <w:rsid w:val="0090327C"/>
    <w:rsid w:val="0090631B"/>
    <w:rsid w:val="0091120F"/>
    <w:rsid w:val="00921051"/>
    <w:rsid w:val="00922CD4"/>
    <w:rsid w:val="0092420B"/>
    <w:rsid w:val="00925C28"/>
    <w:rsid w:val="0092642D"/>
    <w:rsid w:val="009309C5"/>
    <w:rsid w:val="00930B39"/>
    <w:rsid w:val="00932FAE"/>
    <w:rsid w:val="0093364F"/>
    <w:rsid w:val="009367CF"/>
    <w:rsid w:val="009439C7"/>
    <w:rsid w:val="0094672B"/>
    <w:rsid w:val="00947494"/>
    <w:rsid w:val="009502DB"/>
    <w:rsid w:val="009510F4"/>
    <w:rsid w:val="00955FE4"/>
    <w:rsid w:val="00956FF8"/>
    <w:rsid w:val="00965D8B"/>
    <w:rsid w:val="00966F77"/>
    <w:rsid w:val="00967433"/>
    <w:rsid w:val="00970F34"/>
    <w:rsid w:val="009730C4"/>
    <w:rsid w:val="00973CA3"/>
    <w:rsid w:val="00980188"/>
    <w:rsid w:val="0098397A"/>
    <w:rsid w:val="009A1C46"/>
    <w:rsid w:val="009A47E7"/>
    <w:rsid w:val="009A5FA5"/>
    <w:rsid w:val="009B368F"/>
    <w:rsid w:val="009C5291"/>
    <w:rsid w:val="009C65F5"/>
    <w:rsid w:val="009D0AE8"/>
    <w:rsid w:val="009F6665"/>
    <w:rsid w:val="00A015AB"/>
    <w:rsid w:val="00A030A6"/>
    <w:rsid w:val="00A03386"/>
    <w:rsid w:val="00A10CD0"/>
    <w:rsid w:val="00A10D5F"/>
    <w:rsid w:val="00A129E1"/>
    <w:rsid w:val="00A1712D"/>
    <w:rsid w:val="00A20086"/>
    <w:rsid w:val="00A21739"/>
    <w:rsid w:val="00A46EF8"/>
    <w:rsid w:val="00A47B8B"/>
    <w:rsid w:val="00A52D88"/>
    <w:rsid w:val="00A60AEC"/>
    <w:rsid w:val="00A6363E"/>
    <w:rsid w:val="00A74A6E"/>
    <w:rsid w:val="00A801E7"/>
    <w:rsid w:val="00A85E95"/>
    <w:rsid w:val="00A85F8C"/>
    <w:rsid w:val="00A90599"/>
    <w:rsid w:val="00A965EE"/>
    <w:rsid w:val="00A97215"/>
    <w:rsid w:val="00AA1EC3"/>
    <w:rsid w:val="00AA220E"/>
    <w:rsid w:val="00AA28D5"/>
    <w:rsid w:val="00AA43E7"/>
    <w:rsid w:val="00AA5531"/>
    <w:rsid w:val="00AB3E46"/>
    <w:rsid w:val="00AC0205"/>
    <w:rsid w:val="00AC0487"/>
    <w:rsid w:val="00AC142D"/>
    <w:rsid w:val="00AD081D"/>
    <w:rsid w:val="00AD49AB"/>
    <w:rsid w:val="00AD5D29"/>
    <w:rsid w:val="00AE0ADB"/>
    <w:rsid w:val="00AE5483"/>
    <w:rsid w:val="00AF14B6"/>
    <w:rsid w:val="00AF409C"/>
    <w:rsid w:val="00B00063"/>
    <w:rsid w:val="00B00E52"/>
    <w:rsid w:val="00B017BF"/>
    <w:rsid w:val="00B02002"/>
    <w:rsid w:val="00B04827"/>
    <w:rsid w:val="00B06777"/>
    <w:rsid w:val="00B15AF6"/>
    <w:rsid w:val="00B166B1"/>
    <w:rsid w:val="00B172AF"/>
    <w:rsid w:val="00B218F7"/>
    <w:rsid w:val="00B24DF9"/>
    <w:rsid w:val="00B365EE"/>
    <w:rsid w:val="00B40C8C"/>
    <w:rsid w:val="00B425EB"/>
    <w:rsid w:val="00B45077"/>
    <w:rsid w:val="00B4682E"/>
    <w:rsid w:val="00B47BF1"/>
    <w:rsid w:val="00B52BB0"/>
    <w:rsid w:val="00B534E5"/>
    <w:rsid w:val="00B55036"/>
    <w:rsid w:val="00B55AD2"/>
    <w:rsid w:val="00B55B5F"/>
    <w:rsid w:val="00B7256A"/>
    <w:rsid w:val="00B72D05"/>
    <w:rsid w:val="00B741C0"/>
    <w:rsid w:val="00B91E83"/>
    <w:rsid w:val="00B94F13"/>
    <w:rsid w:val="00BA30D2"/>
    <w:rsid w:val="00BB0F1D"/>
    <w:rsid w:val="00BB3424"/>
    <w:rsid w:val="00BB64C1"/>
    <w:rsid w:val="00BC5661"/>
    <w:rsid w:val="00BD4A7F"/>
    <w:rsid w:val="00BD6D74"/>
    <w:rsid w:val="00BD6EC1"/>
    <w:rsid w:val="00BD7186"/>
    <w:rsid w:val="00BD718A"/>
    <w:rsid w:val="00BE0A3C"/>
    <w:rsid w:val="00BE45C5"/>
    <w:rsid w:val="00BE5317"/>
    <w:rsid w:val="00BE6C68"/>
    <w:rsid w:val="00BE720D"/>
    <w:rsid w:val="00BF0E65"/>
    <w:rsid w:val="00BF4192"/>
    <w:rsid w:val="00BF5491"/>
    <w:rsid w:val="00C04288"/>
    <w:rsid w:val="00C05E8A"/>
    <w:rsid w:val="00C255A0"/>
    <w:rsid w:val="00C2591E"/>
    <w:rsid w:val="00C25FB0"/>
    <w:rsid w:val="00C353C4"/>
    <w:rsid w:val="00C3725B"/>
    <w:rsid w:val="00C4267C"/>
    <w:rsid w:val="00C45B59"/>
    <w:rsid w:val="00C50117"/>
    <w:rsid w:val="00C5732E"/>
    <w:rsid w:val="00C57CBA"/>
    <w:rsid w:val="00C61565"/>
    <w:rsid w:val="00C62A58"/>
    <w:rsid w:val="00C66E7D"/>
    <w:rsid w:val="00C7326E"/>
    <w:rsid w:val="00C80536"/>
    <w:rsid w:val="00C83ED9"/>
    <w:rsid w:val="00C84669"/>
    <w:rsid w:val="00C855EB"/>
    <w:rsid w:val="00C952B1"/>
    <w:rsid w:val="00C95844"/>
    <w:rsid w:val="00CA1F8B"/>
    <w:rsid w:val="00CA585E"/>
    <w:rsid w:val="00CA688C"/>
    <w:rsid w:val="00CB48D7"/>
    <w:rsid w:val="00CC12DD"/>
    <w:rsid w:val="00CC5738"/>
    <w:rsid w:val="00CC5E41"/>
    <w:rsid w:val="00CD157D"/>
    <w:rsid w:val="00CE1C6E"/>
    <w:rsid w:val="00CE3472"/>
    <w:rsid w:val="00CF3667"/>
    <w:rsid w:val="00CF7335"/>
    <w:rsid w:val="00D04D78"/>
    <w:rsid w:val="00D11D4C"/>
    <w:rsid w:val="00D127CE"/>
    <w:rsid w:val="00D14AF0"/>
    <w:rsid w:val="00D15C9D"/>
    <w:rsid w:val="00D16A35"/>
    <w:rsid w:val="00D206B2"/>
    <w:rsid w:val="00D20D55"/>
    <w:rsid w:val="00D20F0A"/>
    <w:rsid w:val="00D30BEF"/>
    <w:rsid w:val="00D30D60"/>
    <w:rsid w:val="00D318DB"/>
    <w:rsid w:val="00D32F6B"/>
    <w:rsid w:val="00D352D2"/>
    <w:rsid w:val="00D4039A"/>
    <w:rsid w:val="00D413A3"/>
    <w:rsid w:val="00D43472"/>
    <w:rsid w:val="00D4628B"/>
    <w:rsid w:val="00D56855"/>
    <w:rsid w:val="00D6062D"/>
    <w:rsid w:val="00D60644"/>
    <w:rsid w:val="00D60E14"/>
    <w:rsid w:val="00D65124"/>
    <w:rsid w:val="00D67B8B"/>
    <w:rsid w:val="00D73C82"/>
    <w:rsid w:val="00D7473A"/>
    <w:rsid w:val="00D76DFE"/>
    <w:rsid w:val="00D770E7"/>
    <w:rsid w:val="00D773E9"/>
    <w:rsid w:val="00D87321"/>
    <w:rsid w:val="00D91237"/>
    <w:rsid w:val="00D93681"/>
    <w:rsid w:val="00D9680F"/>
    <w:rsid w:val="00DA0DB2"/>
    <w:rsid w:val="00DA422A"/>
    <w:rsid w:val="00DB04D2"/>
    <w:rsid w:val="00DB2986"/>
    <w:rsid w:val="00DB320E"/>
    <w:rsid w:val="00DB392B"/>
    <w:rsid w:val="00DB6758"/>
    <w:rsid w:val="00DC0454"/>
    <w:rsid w:val="00DC10F5"/>
    <w:rsid w:val="00DC4DE6"/>
    <w:rsid w:val="00DC65C0"/>
    <w:rsid w:val="00DC6C85"/>
    <w:rsid w:val="00DD3DCA"/>
    <w:rsid w:val="00DD67DF"/>
    <w:rsid w:val="00DD71B7"/>
    <w:rsid w:val="00DD7258"/>
    <w:rsid w:val="00DE2B70"/>
    <w:rsid w:val="00DE6F74"/>
    <w:rsid w:val="00DF4B93"/>
    <w:rsid w:val="00DF574F"/>
    <w:rsid w:val="00E033A1"/>
    <w:rsid w:val="00E03AA3"/>
    <w:rsid w:val="00E05590"/>
    <w:rsid w:val="00E05DE4"/>
    <w:rsid w:val="00E10408"/>
    <w:rsid w:val="00E123A4"/>
    <w:rsid w:val="00E14879"/>
    <w:rsid w:val="00E200F1"/>
    <w:rsid w:val="00E20EE2"/>
    <w:rsid w:val="00E22ABC"/>
    <w:rsid w:val="00E247DE"/>
    <w:rsid w:val="00E322B3"/>
    <w:rsid w:val="00E3262E"/>
    <w:rsid w:val="00E3499D"/>
    <w:rsid w:val="00E34AE4"/>
    <w:rsid w:val="00E35C17"/>
    <w:rsid w:val="00E53147"/>
    <w:rsid w:val="00E55047"/>
    <w:rsid w:val="00E577BB"/>
    <w:rsid w:val="00E620B0"/>
    <w:rsid w:val="00E773C9"/>
    <w:rsid w:val="00E82728"/>
    <w:rsid w:val="00E85610"/>
    <w:rsid w:val="00E92957"/>
    <w:rsid w:val="00E92BAA"/>
    <w:rsid w:val="00E92ECB"/>
    <w:rsid w:val="00E932AE"/>
    <w:rsid w:val="00E95EAF"/>
    <w:rsid w:val="00EB2C0F"/>
    <w:rsid w:val="00EC130F"/>
    <w:rsid w:val="00EC2103"/>
    <w:rsid w:val="00EC2487"/>
    <w:rsid w:val="00EC70AA"/>
    <w:rsid w:val="00ED14AB"/>
    <w:rsid w:val="00ED1E39"/>
    <w:rsid w:val="00ED3084"/>
    <w:rsid w:val="00ED434B"/>
    <w:rsid w:val="00ED462A"/>
    <w:rsid w:val="00EE32B0"/>
    <w:rsid w:val="00EE7C0F"/>
    <w:rsid w:val="00EF4CA2"/>
    <w:rsid w:val="00EF7329"/>
    <w:rsid w:val="00F01B94"/>
    <w:rsid w:val="00F01D05"/>
    <w:rsid w:val="00F04148"/>
    <w:rsid w:val="00F13479"/>
    <w:rsid w:val="00F16D4D"/>
    <w:rsid w:val="00F227DB"/>
    <w:rsid w:val="00F2312E"/>
    <w:rsid w:val="00F24BAB"/>
    <w:rsid w:val="00F24CD9"/>
    <w:rsid w:val="00F3148C"/>
    <w:rsid w:val="00F428ED"/>
    <w:rsid w:val="00F4647D"/>
    <w:rsid w:val="00F52D0C"/>
    <w:rsid w:val="00F52EE9"/>
    <w:rsid w:val="00F53937"/>
    <w:rsid w:val="00F53959"/>
    <w:rsid w:val="00F5513C"/>
    <w:rsid w:val="00F560CF"/>
    <w:rsid w:val="00F61619"/>
    <w:rsid w:val="00F63680"/>
    <w:rsid w:val="00F653C7"/>
    <w:rsid w:val="00F657B9"/>
    <w:rsid w:val="00F66142"/>
    <w:rsid w:val="00F71E9A"/>
    <w:rsid w:val="00F73CF2"/>
    <w:rsid w:val="00F7608D"/>
    <w:rsid w:val="00F83635"/>
    <w:rsid w:val="00F91B1E"/>
    <w:rsid w:val="00F956AE"/>
    <w:rsid w:val="00F97A8A"/>
    <w:rsid w:val="00F97E97"/>
    <w:rsid w:val="00FA1FAF"/>
    <w:rsid w:val="00FA5C23"/>
    <w:rsid w:val="00FA6B94"/>
    <w:rsid w:val="00FB0A8E"/>
    <w:rsid w:val="00FB552F"/>
    <w:rsid w:val="00FB6212"/>
    <w:rsid w:val="00FC7295"/>
    <w:rsid w:val="00FD0124"/>
    <w:rsid w:val="00FE4BA2"/>
    <w:rsid w:val="00FE5DE2"/>
    <w:rsid w:val="00FF3A2B"/>
    <w:rsid w:val="00FF4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D592ED8"/>
  <w15:docId w15:val="{8536DE7A-CF8B-4248-B620-4756F18B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1D05"/>
    <w:pPr>
      <w:keepNext/>
      <w:keepLines/>
      <w:spacing w:after="0" w:line="720" w:lineRule="exact"/>
      <w:ind w:right="446"/>
      <w:contextualSpacing/>
      <w:outlineLvl w:val="0"/>
    </w:pPr>
    <w:rPr>
      <w:rFonts w:ascii="Arial" w:eastAsiaTheme="majorEastAsia" w:hAnsi="Arial" w:cs="Arial"/>
      <w:b/>
      <w:bCs/>
      <w:color w:val="595959" w:themeColor="text1" w:themeTint="A6"/>
      <w:spacing w:val="-8"/>
      <w:sz w:val="64"/>
      <w:szCs w:val="64"/>
    </w:rPr>
  </w:style>
  <w:style w:type="paragraph" w:styleId="Heading2">
    <w:name w:val="heading 2"/>
    <w:basedOn w:val="Normal"/>
    <w:next w:val="Normal"/>
    <w:link w:val="Heading2Char"/>
    <w:uiPriority w:val="9"/>
    <w:unhideWhenUsed/>
    <w:qFormat/>
    <w:rsid w:val="00D76DFE"/>
    <w:pPr>
      <w:keepNext/>
      <w:keepLines/>
      <w:spacing w:before="1200" w:after="400"/>
      <w:ind w:left="720" w:right="446"/>
      <w:outlineLvl w:val="1"/>
    </w:pPr>
    <w:rPr>
      <w:rFonts w:ascii="Arial" w:eastAsiaTheme="majorEastAsia" w:hAnsi="Arial" w:cs="Arial"/>
      <w:b/>
      <w:bCs/>
      <w:color w:val="7F7F7F" w:themeColor="text1" w:themeTint="80"/>
      <w:sz w:val="44"/>
      <w:szCs w:val="26"/>
    </w:rPr>
  </w:style>
  <w:style w:type="paragraph" w:styleId="Heading3">
    <w:name w:val="heading 3"/>
    <w:basedOn w:val="Normal"/>
    <w:next w:val="Normal"/>
    <w:link w:val="Heading3Char"/>
    <w:uiPriority w:val="9"/>
    <w:unhideWhenUsed/>
    <w:qFormat/>
    <w:rsid w:val="004D04B8"/>
    <w:pPr>
      <w:keepNext/>
      <w:keepLines/>
      <w:spacing w:before="600" w:after="120"/>
      <w:outlineLvl w:val="2"/>
    </w:pPr>
    <w:rPr>
      <w:rFonts w:ascii="Georgia" w:eastAsiaTheme="majorEastAsia" w:hAnsi="Georgia" w:cstheme="majorBidi"/>
      <w:b/>
      <w:bCs/>
      <w:color w:val="6C7D51"/>
      <w:sz w:val="32"/>
      <w:szCs w:val="32"/>
    </w:rPr>
  </w:style>
  <w:style w:type="paragraph" w:styleId="Heading4">
    <w:name w:val="heading 4"/>
    <w:basedOn w:val="Heading2"/>
    <w:next w:val="Normal"/>
    <w:link w:val="Heading4Char"/>
    <w:uiPriority w:val="9"/>
    <w:unhideWhenUsed/>
    <w:qFormat/>
    <w:rsid w:val="00546E98"/>
    <w:pPr>
      <w:spacing w:after="0"/>
      <w:ind w:left="0"/>
      <w:outlineLvl w:val="3"/>
    </w:pPr>
    <w:rPr>
      <w:sz w:val="36"/>
      <w:szCs w:val="36"/>
    </w:rPr>
  </w:style>
  <w:style w:type="paragraph" w:styleId="Heading5">
    <w:name w:val="heading 5"/>
    <w:basedOn w:val="Heading2"/>
    <w:next w:val="Normal"/>
    <w:link w:val="Heading5Char"/>
    <w:uiPriority w:val="9"/>
    <w:unhideWhenUsed/>
    <w:qFormat/>
    <w:rsid w:val="00546E98"/>
    <w:pPr>
      <w:spacing w:before="120" w:after="120"/>
      <w:ind w:left="0"/>
      <w:outlineLvl w:val="4"/>
    </w:pPr>
    <w:rPr>
      <w:b w:val="0"/>
      <w:sz w:val="36"/>
      <w:szCs w:val="36"/>
    </w:rPr>
  </w:style>
  <w:style w:type="paragraph" w:styleId="Heading6">
    <w:name w:val="heading 6"/>
    <w:basedOn w:val="Normal"/>
    <w:next w:val="Normal"/>
    <w:link w:val="Heading6Char"/>
    <w:uiPriority w:val="9"/>
    <w:unhideWhenUsed/>
    <w:qFormat/>
    <w:rsid w:val="006B47B8"/>
    <w:pPr>
      <w:keepNext/>
      <w:keepLines/>
      <w:spacing w:before="360" w:after="120"/>
      <w:outlineLvl w:val="5"/>
    </w:pPr>
    <w:rPr>
      <w:rFonts w:eastAsiaTheme="majorEastAsia" w:cstheme="majorBidi"/>
      <w:b/>
      <w:iCs/>
      <w:color w:val="595959" w:themeColor="text1" w:themeTint="A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D05"/>
    <w:rPr>
      <w:rFonts w:ascii="Arial" w:eastAsiaTheme="majorEastAsia" w:hAnsi="Arial" w:cs="Arial"/>
      <w:b/>
      <w:bCs/>
      <w:color w:val="595959" w:themeColor="text1" w:themeTint="A6"/>
      <w:spacing w:val="-8"/>
      <w:sz w:val="64"/>
      <w:szCs w:val="64"/>
    </w:rPr>
  </w:style>
  <w:style w:type="paragraph" w:styleId="ListParagraph">
    <w:name w:val="List Paragraph"/>
    <w:basedOn w:val="Normal"/>
    <w:uiPriority w:val="34"/>
    <w:qFormat/>
    <w:rsid w:val="00980188"/>
    <w:pPr>
      <w:numPr>
        <w:numId w:val="3"/>
      </w:numPr>
      <w:spacing w:before="140" w:after="120" w:line="264" w:lineRule="auto"/>
    </w:pPr>
  </w:style>
  <w:style w:type="character" w:styleId="Hyperlink">
    <w:name w:val="Hyperlink"/>
    <w:basedOn w:val="DefaultParagraphFont"/>
    <w:uiPriority w:val="99"/>
    <w:unhideWhenUsed/>
    <w:rsid w:val="00DB2986"/>
    <w:rPr>
      <w:color w:val="365F91" w:themeColor="accent1" w:themeShade="BF"/>
    </w:rPr>
  </w:style>
  <w:style w:type="paragraph" w:styleId="BalloonText">
    <w:name w:val="Balloon Text"/>
    <w:basedOn w:val="Normal"/>
    <w:link w:val="BalloonTextChar"/>
    <w:uiPriority w:val="99"/>
    <w:semiHidden/>
    <w:unhideWhenUsed/>
    <w:rsid w:val="00F56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0CF"/>
    <w:rPr>
      <w:rFonts w:ascii="Tahoma" w:hAnsi="Tahoma" w:cs="Tahoma"/>
      <w:sz w:val="16"/>
      <w:szCs w:val="16"/>
    </w:rPr>
  </w:style>
  <w:style w:type="paragraph" w:styleId="Header">
    <w:name w:val="header"/>
    <w:basedOn w:val="Normal"/>
    <w:link w:val="HeaderChar"/>
    <w:uiPriority w:val="99"/>
    <w:unhideWhenUsed/>
    <w:rsid w:val="00800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5D0"/>
  </w:style>
  <w:style w:type="paragraph" w:styleId="Footer">
    <w:name w:val="footer"/>
    <w:basedOn w:val="Normal"/>
    <w:link w:val="FooterChar"/>
    <w:uiPriority w:val="99"/>
    <w:unhideWhenUsed/>
    <w:rsid w:val="00800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5D0"/>
  </w:style>
  <w:style w:type="character" w:customStyle="1" w:styleId="Heading2Char">
    <w:name w:val="Heading 2 Char"/>
    <w:basedOn w:val="DefaultParagraphFont"/>
    <w:link w:val="Heading2"/>
    <w:uiPriority w:val="9"/>
    <w:rsid w:val="00D76DFE"/>
    <w:rPr>
      <w:rFonts w:ascii="Arial" w:eastAsiaTheme="majorEastAsia" w:hAnsi="Arial" w:cs="Arial"/>
      <w:b/>
      <w:bCs/>
      <w:color w:val="7F7F7F" w:themeColor="text1" w:themeTint="80"/>
      <w:sz w:val="44"/>
      <w:szCs w:val="26"/>
    </w:rPr>
  </w:style>
  <w:style w:type="character" w:styleId="CommentReference">
    <w:name w:val="annotation reference"/>
    <w:basedOn w:val="DefaultParagraphFont"/>
    <w:uiPriority w:val="99"/>
    <w:semiHidden/>
    <w:unhideWhenUsed/>
    <w:rsid w:val="0098397A"/>
    <w:rPr>
      <w:sz w:val="18"/>
      <w:szCs w:val="18"/>
    </w:rPr>
  </w:style>
  <w:style w:type="paragraph" w:styleId="CommentText">
    <w:name w:val="annotation text"/>
    <w:basedOn w:val="Normal"/>
    <w:link w:val="CommentTextChar"/>
    <w:uiPriority w:val="99"/>
    <w:semiHidden/>
    <w:unhideWhenUsed/>
    <w:rsid w:val="0098397A"/>
    <w:pPr>
      <w:spacing w:line="240" w:lineRule="auto"/>
    </w:pPr>
    <w:rPr>
      <w:sz w:val="24"/>
      <w:szCs w:val="24"/>
    </w:rPr>
  </w:style>
  <w:style w:type="character" w:customStyle="1" w:styleId="CommentTextChar">
    <w:name w:val="Comment Text Char"/>
    <w:basedOn w:val="DefaultParagraphFont"/>
    <w:link w:val="CommentText"/>
    <w:uiPriority w:val="99"/>
    <w:semiHidden/>
    <w:rsid w:val="0098397A"/>
    <w:rPr>
      <w:sz w:val="24"/>
      <w:szCs w:val="24"/>
    </w:rPr>
  </w:style>
  <w:style w:type="paragraph" w:styleId="CommentSubject">
    <w:name w:val="annotation subject"/>
    <w:basedOn w:val="CommentText"/>
    <w:next w:val="CommentText"/>
    <w:link w:val="CommentSubjectChar"/>
    <w:uiPriority w:val="99"/>
    <w:semiHidden/>
    <w:unhideWhenUsed/>
    <w:rsid w:val="0098397A"/>
    <w:rPr>
      <w:b/>
      <w:bCs/>
      <w:sz w:val="20"/>
      <w:szCs w:val="20"/>
    </w:rPr>
  </w:style>
  <w:style w:type="character" w:customStyle="1" w:styleId="CommentSubjectChar">
    <w:name w:val="Comment Subject Char"/>
    <w:basedOn w:val="CommentTextChar"/>
    <w:link w:val="CommentSubject"/>
    <w:uiPriority w:val="99"/>
    <w:semiHidden/>
    <w:rsid w:val="0098397A"/>
    <w:rPr>
      <w:b/>
      <w:bCs/>
      <w:sz w:val="20"/>
      <w:szCs w:val="20"/>
    </w:rPr>
  </w:style>
  <w:style w:type="table" w:styleId="TableGrid">
    <w:name w:val="Table Grid"/>
    <w:basedOn w:val="TableNormal"/>
    <w:uiPriority w:val="59"/>
    <w:rsid w:val="00D73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1E83"/>
    <w:rPr>
      <w:color w:val="800080" w:themeColor="followedHyperlink"/>
      <w:u w:val="single"/>
    </w:rPr>
  </w:style>
  <w:style w:type="paragraph" w:styleId="Revision">
    <w:name w:val="Revision"/>
    <w:hidden/>
    <w:uiPriority w:val="99"/>
    <w:semiHidden/>
    <w:rsid w:val="007244AC"/>
    <w:pPr>
      <w:spacing w:after="0" w:line="240" w:lineRule="auto"/>
    </w:pPr>
  </w:style>
  <w:style w:type="paragraph" w:styleId="NoSpacing">
    <w:name w:val="No Spacing"/>
    <w:link w:val="NoSpacingChar"/>
    <w:uiPriority w:val="1"/>
    <w:qFormat/>
    <w:rsid w:val="000C482B"/>
    <w:pPr>
      <w:spacing w:after="0" w:line="240" w:lineRule="auto"/>
    </w:pPr>
    <w:rPr>
      <w:rFonts w:eastAsiaTheme="minorEastAsia"/>
    </w:rPr>
  </w:style>
  <w:style w:type="character" w:customStyle="1" w:styleId="NoSpacingChar">
    <w:name w:val="No Spacing Char"/>
    <w:basedOn w:val="DefaultParagraphFont"/>
    <w:link w:val="NoSpacing"/>
    <w:uiPriority w:val="1"/>
    <w:rsid w:val="000C482B"/>
    <w:rPr>
      <w:rFonts w:eastAsiaTheme="minorEastAsia"/>
    </w:rPr>
  </w:style>
  <w:style w:type="character" w:customStyle="1" w:styleId="Heading3Char">
    <w:name w:val="Heading 3 Char"/>
    <w:basedOn w:val="DefaultParagraphFont"/>
    <w:link w:val="Heading3"/>
    <w:uiPriority w:val="9"/>
    <w:rsid w:val="004D04B8"/>
    <w:rPr>
      <w:rFonts w:ascii="Georgia" w:eastAsiaTheme="majorEastAsia" w:hAnsi="Georgia" w:cstheme="majorBidi"/>
      <w:b/>
      <w:bCs/>
      <w:color w:val="6C7D51"/>
      <w:sz w:val="32"/>
      <w:szCs w:val="32"/>
    </w:rPr>
  </w:style>
  <w:style w:type="paragraph" w:customStyle="1" w:styleId="FirstLine">
    <w:name w:val="First Line"/>
    <w:basedOn w:val="Normal"/>
    <w:qFormat/>
    <w:rsid w:val="0010479C"/>
    <w:pPr>
      <w:spacing w:after="0" w:line="240" w:lineRule="auto"/>
      <w:ind w:right="446"/>
    </w:pPr>
    <w:rPr>
      <w:sz w:val="32"/>
    </w:rPr>
  </w:style>
  <w:style w:type="character" w:customStyle="1" w:styleId="Heading4Char">
    <w:name w:val="Heading 4 Char"/>
    <w:basedOn w:val="DefaultParagraphFont"/>
    <w:link w:val="Heading4"/>
    <w:uiPriority w:val="9"/>
    <w:rsid w:val="00546E98"/>
    <w:rPr>
      <w:rFonts w:ascii="Arial" w:eastAsiaTheme="majorEastAsia" w:hAnsi="Arial" w:cs="Arial"/>
      <w:b/>
      <w:bCs/>
      <w:color w:val="7F7F7F" w:themeColor="text1" w:themeTint="80"/>
      <w:sz w:val="36"/>
      <w:szCs w:val="36"/>
    </w:rPr>
  </w:style>
  <w:style w:type="character" w:customStyle="1" w:styleId="Heading5Char">
    <w:name w:val="Heading 5 Char"/>
    <w:basedOn w:val="DefaultParagraphFont"/>
    <w:link w:val="Heading5"/>
    <w:uiPriority w:val="9"/>
    <w:rsid w:val="00546E98"/>
    <w:rPr>
      <w:rFonts w:ascii="Arial" w:eastAsiaTheme="majorEastAsia" w:hAnsi="Arial" w:cs="Arial"/>
      <w:bCs/>
      <w:color w:val="7F7F7F" w:themeColor="text1" w:themeTint="80"/>
      <w:sz w:val="36"/>
      <w:szCs w:val="36"/>
    </w:rPr>
  </w:style>
  <w:style w:type="paragraph" w:customStyle="1" w:styleId="ListSmallDot">
    <w:name w:val="List Small Dot"/>
    <w:qFormat/>
    <w:rsid w:val="00546E98"/>
    <w:pPr>
      <w:numPr>
        <w:numId w:val="2"/>
      </w:numPr>
      <w:spacing w:after="140" w:line="264" w:lineRule="auto"/>
    </w:pPr>
  </w:style>
  <w:style w:type="character" w:customStyle="1" w:styleId="Heading6Char">
    <w:name w:val="Heading 6 Char"/>
    <w:basedOn w:val="DefaultParagraphFont"/>
    <w:link w:val="Heading6"/>
    <w:uiPriority w:val="9"/>
    <w:rsid w:val="006B47B8"/>
    <w:rPr>
      <w:rFonts w:eastAsiaTheme="majorEastAsia" w:cstheme="majorBidi"/>
      <w:b/>
      <w:iCs/>
      <w:color w:val="595959" w:themeColor="text1" w:themeTint="A6"/>
      <w:sz w:val="24"/>
      <w:szCs w:val="24"/>
    </w:rPr>
  </w:style>
  <w:style w:type="paragraph" w:customStyle="1" w:styleId="NumberList">
    <w:name w:val="Number List"/>
    <w:qFormat/>
    <w:rsid w:val="00D76DFE"/>
  </w:style>
  <w:style w:type="paragraph" w:customStyle="1" w:styleId="IntroItalics">
    <w:name w:val="Intro Italics"/>
    <w:basedOn w:val="Normal"/>
    <w:qFormat/>
    <w:rsid w:val="00D76DFE"/>
    <w:pPr>
      <w:spacing w:before="240"/>
      <w:ind w:right="450"/>
    </w:pPr>
    <w:rPr>
      <w:i/>
      <w:color w:val="7F7F7F" w:themeColor="text1" w:themeTint="80"/>
      <w:sz w:val="24"/>
      <w:szCs w:val="24"/>
    </w:rPr>
  </w:style>
  <w:style w:type="paragraph" w:styleId="NormalWeb">
    <w:name w:val="Normal (Web)"/>
    <w:basedOn w:val="Normal"/>
    <w:uiPriority w:val="99"/>
    <w:unhideWhenUsed/>
    <w:rsid w:val="00956FF8"/>
    <w:pPr>
      <w:spacing w:before="100" w:beforeAutospacing="1" w:after="100" w:afterAutospacing="1" w:line="240" w:lineRule="auto"/>
    </w:pPr>
    <w:rPr>
      <w:rFonts w:ascii="Times" w:eastAsiaTheme="minorEastAsia" w:hAnsi="Times" w:cs="Times New Roman"/>
      <w:sz w:val="20"/>
      <w:szCs w:val="20"/>
    </w:rPr>
  </w:style>
  <w:style w:type="paragraph" w:styleId="Caption">
    <w:name w:val="caption"/>
    <w:basedOn w:val="Normal"/>
    <w:next w:val="Normal"/>
    <w:uiPriority w:val="35"/>
    <w:unhideWhenUsed/>
    <w:qFormat/>
    <w:rsid w:val="006B053B"/>
    <w:pPr>
      <w:spacing w:line="240" w:lineRule="auto"/>
    </w:pPr>
    <w:rPr>
      <w:b/>
      <w:bCs/>
      <w:color w:val="4F81BD" w:themeColor="accent1"/>
      <w:sz w:val="18"/>
      <w:szCs w:val="18"/>
    </w:rPr>
  </w:style>
  <w:style w:type="paragraph" w:styleId="EndnoteText">
    <w:name w:val="endnote text"/>
    <w:basedOn w:val="Normal"/>
    <w:link w:val="EndnoteTextChar"/>
    <w:uiPriority w:val="99"/>
    <w:unhideWhenUsed/>
    <w:rsid w:val="00830AB3"/>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30AB3"/>
    <w:rPr>
      <w:rFonts w:ascii="Calibri" w:eastAsia="Calibri" w:hAnsi="Calibri" w:cs="Times New Roman"/>
      <w:sz w:val="20"/>
      <w:szCs w:val="20"/>
    </w:rPr>
  </w:style>
  <w:style w:type="character" w:customStyle="1" w:styleId="author">
    <w:name w:val="author"/>
    <w:basedOn w:val="DefaultParagraphFont"/>
    <w:rsid w:val="00830AB3"/>
  </w:style>
  <w:style w:type="character" w:customStyle="1" w:styleId="papertitle">
    <w:name w:val="papertitle"/>
    <w:basedOn w:val="DefaultParagraphFont"/>
    <w:rsid w:val="00830AB3"/>
  </w:style>
  <w:style w:type="paragraph" w:styleId="Bibliography">
    <w:name w:val="Bibliography"/>
    <w:basedOn w:val="Normal"/>
    <w:next w:val="Normal"/>
    <w:uiPriority w:val="37"/>
    <w:unhideWhenUsed/>
    <w:rsid w:val="006C44AD"/>
    <w:pPr>
      <w:spacing w:before="240"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2420B"/>
    <w:pPr>
      <w:spacing w:after="0" w:line="240" w:lineRule="auto"/>
    </w:pPr>
    <w:rPr>
      <w:sz w:val="24"/>
      <w:szCs w:val="24"/>
    </w:rPr>
  </w:style>
  <w:style w:type="character" w:customStyle="1" w:styleId="FootnoteTextChar">
    <w:name w:val="Footnote Text Char"/>
    <w:basedOn w:val="DefaultParagraphFont"/>
    <w:link w:val="FootnoteText"/>
    <w:uiPriority w:val="99"/>
    <w:rsid w:val="0092420B"/>
    <w:rPr>
      <w:sz w:val="24"/>
      <w:szCs w:val="24"/>
    </w:rPr>
  </w:style>
  <w:style w:type="character" w:styleId="FootnoteReference">
    <w:name w:val="footnote reference"/>
    <w:basedOn w:val="DefaultParagraphFont"/>
    <w:uiPriority w:val="99"/>
    <w:unhideWhenUsed/>
    <w:rsid w:val="0092420B"/>
    <w:rPr>
      <w:vertAlign w:val="superscript"/>
    </w:rPr>
  </w:style>
  <w:style w:type="character" w:styleId="PageNumber">
    <w:name w:val="page number"/>
    <w:basedOn w:val="DefaultParagraphFont"/>
    <w:uiPriority w:val="99"/>
    <w:semiHidden/>
    <w:unhideWhenUsed/>
    <w:rsid w:val="002E7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99039">
      <w:bodyDiv w:val="1"/>
      <w:marLeft w:val="0"/>
      <w:marRight w:val="0"/>
      <w:marTop w:val="0"/>
      <w:marBottom w:val="0"/>
      <w:divBdr>
        <w:top w:val="none" w:sz="0" w:space="0" w:color="auto"/>
        <w:left w:val="none" w:sz="0" w:space="0" w:color="auto"/>
        <w:bottom w:val="none" w:sz="0" w:space="0" w:color="auto"/>
        <w:right w:val="none" w:sz="0" w:space="0" w:color="auto"/>
      </w:divBdr>
    </w:div>
    <w:div w:id="195315116">
      <w:bodyDiv w:val="1"/>
      <w:marLeft w:val="0"/>
      <w:marRight w:val="0"/>
      <w:marTop w:val="0"/>
      <w:marBottom w:val="0"/>
      <w:divBdr>
        <w:top w:val="none" w:sz="0" w:space="0" w:color="auto"/>
        <w:left w:val="none" w:sz="0" w:space="0" w:color="auto"/>
        <w:bottom w:val="none" w:sz="0" w:space="0" w:color="auto"/>
        <w:right w:val="none" w:sz="0" w:space="0" w:color="auto"/>
      </w:divBdr>
    </w:div>
    <w:div w:id="363750585">
      <w:bodyDiv w:val="1"/>
      <w:marLeft w:val="0"/>
      <w:marRight w:val="0"/>
      <w:marTop w:val="0"/>
      <w:marBottom w:val="0"/>
      <w:divBdr>
        <w:top w:val="none" w:sz="0" w:space="0" w:color="auto"/>
        <w:left w:val="none" w:sz="0" w:space="0" w:color="auto"/>
        <w:bottom w:val="none" w:sz="0" w:space="0" w:color="auto"/>
        <w:right w:val="none" w:sz="0" w:space="0" w:color="auto"/>
      </w:divBdr>
    </w:div>
    <w:div w:id="366562002">
      <w:bodyDiv w:val="1"/>
      <w:marLeft w:val="0"/>
      <w:marRight w:val="0"/>
      <w:marTop w:val="0"/>
      <w:marBottom w:val="0"/>
      <w:divBdr>
        <w:top w:val="none" w:sz="0" w:space="0" w:color="auto"/>
        <w:left w:val="none" w:sz="0" w:space="0" w:color="auto"/>
        <w:bottom w:val="none" w:sz="0" w:space="0" w:color="auto"/>
        <w:right w:val="none" w:sz="0" w:space="0" w:color="auto"/>
      </w:divBdr>
    </w:div>
    <w:div w:id="524754504">
      <w:bodyDiv w:val="1"/>
      <w:marLeft w:val="0"/>
      <w:marRight w:val="0"/>
      <w:marTop w:val="0"/>
      <w:marBottom w:val="0"/>
      <w:divBdr>
        <w:top w:val="none" w:sz="0" w:space="0" w:color="auto"/>
        <w:left w:val="none" w:sz="0" w:space="0" w:color="auto"/>
        <w:bottom w:val="none" w:sz="0" w:space="0" w:color="auto"/>
        <w:right w:val="none" w:sz="0" w:space="0" w:color="auto"/>
      </w:divBdr>
    </w:div>
    <w:div w:id="568197876">
      <w:bodyDiv w:val="1"/>
      <w:marLeft w:val="0"/>
      <w:marRight w:val="0"/>
      <w:marTop w:val="0"/>
      <w:marBottom w:val="0"/>
      <w:divBdr>
        <w:top w:val="none" w:sz="0" w:space="0" w:color="auto"/>
        <w:left w:val="none" w:sz="0" w:space="0" w:color="auto"/>
        <w:bottom w:val="none" w:sz="0" w:space="0" w:color="auto"/>
        <w:right w:val="none" w:sz="0" w:space="0" w:color="auto"/>
      </w:divBdr>
    </w:div>
    <w:div w:id="702362111">
      <w:bodyDiv w:val="1"/>
      <w:marLeft w:val="0"/>
      <w:marRight w:val="0"/>
      <w:marTop w:val="0"/>
      <w:marBottom w:val="0"/>
      <w:divBdr>
        <w:top w:val="none" w:sz="0" w:space="0" w:color="auto"/>
        <w:left w:val="none" w:sz="0" w:space="0" w:color="auto"/>
        <w:bottom w:val="none" w:sz="0" w:space="0" w:color="auto"/>
        <w:right w:val="none" w:sz="0" w:space="0" w:color="auto"/>
      </w:divBdr>
    </w:div>
    <w:div w:id="824855624">
      <w:bodyDiv w:val="1"/>
      <w:marLeft w:val="0"/>
      <w:marRight w:val="0"/>
      <w:marTop w:val="0"/>
      <w:marBottom w:val="0"/>
      <w:divBdr>
        <w:top w:val="none" w:sz="0" w:space="0" w:color="auto"/>
        <w:left w:val="none" w:sz="0" w:space="0" w:color="auto"/>
        <w:bottom w:val="none" w:sz="0" w:space="0" w:color="auto"/>
        <w:right w:val="none" w:sz="0" w:space="0" w:color="auto"/>
      </w:divBdr>
    </w:div>
    <w:div w:id="954364572">
      <w:bodyDiv w:val="1"/>
      <w:marLeft w:val="0"/>
      <w:marRight w:val="0"/>
      <w:marTop w:val="0"/>
      <w:marBottom w:val="0"/>
      <w:divBdr>
        <w:top w:val="none" w:sz="0" w:space="0" w:color="auto"/>
        <w:left w:val="none" w:sz="0" w:space="0" w:color="auto"/>
        <w:bottom w:val="none" w:sz="0" w:space="0" w:color="auto"/>
        <w:right w:val="none" w:sz="0" w:space="0" w:color="auto"/>
      </w:divBdr>
    </w:div>
    <w:div w:id="1324629268">
      <w:bodyDiv w:val="1"/>
      <w:marLeft w:val="0"/>
      <w:marRight w:val="0"/>
      <w:marTop w:val="0"/>
      <w:marBottom w:val="0"/>
      <w:divBdr>
        <w:top w:val="none" w:sz="0" w:space="0" w:color="auto"/>
        <w:left w:val="none" w:sz="0" w:space="0" w:color="auto"/>
        <w:bottom w:val="none" w:sz="0" w:space="0" w:color="auto"/>
        <w:right w:val="none" w:sz="0" w:space="0" w:color="auto"/>
      </w:divBdr>
    </w:div>
    <w:div w:id="1327513752">
      <w:bodyDiv w:val="1"/>
      <w:marLeft w:val="0"/>
      <w:marRight w:val="0"/>
      <w:marTop w:val="0"/>
      <w:marBottom w:val="0"/>
      <w:divBdr>
        <w:top w:val="none" w:sz="0" w:space="0" w:color="auto"/>
        <w:left w:val="none" w:sz="0" w:space="0" w:color="auto"/>
        <w:bottom w:val="none" w:sz="0" w:space="0" w:color="auto"/>
        <w:right w:val="none" w:sz="0" w:space="0" w:color="auto"/>
      </w:divBdr>
    </w:div>
    <w:div w:id="1513104970">
      <w:bodyDiv w:val="1"/>
      <w:marLeft w:val="0"/>
      <w:marRight w:val="0"/>
      <w:marTop w:val="0"/>
      <w:marBottom w:val="0"/>
      <w:divBdr>
        <w:top w:val="none" w:sz="0" w:space="0" w:color="auto"/>
        <w:left w:val="none" w:sz="0" w:space="0" w:color="auto"/>
        <w:bottom w:val="none" w:sz="0" w:space="0" w:color="auto"/>
        <w:right w:val="none" w:sz="0" w:space="0" w:color="auto"/>
      </w:divBdr>
    </w:div>
    <w:div w:id="1561821127">
      <w:bodyDiv w:val="1"/>
      <w:marLeft w:val="0"/>
      <w:marRight w:val="0"/>
      <w:marTop w:val="0"/>
      <w:marBottom w:val="0"/>
      <w:divBdr>
        <w:top w:val="none" w:sz="0" w:space="0" w:color="auto"/>
        <w:left w:val="none" w:sz="0" w:space="0" w:color="auto"/>
        <w:bottom w:val="none" w:sz="0" w:space="0" w:color="auto"/>
        <w:right w:val="none" w:sz="0" w:space="0" w:color="auto"/>
      </w:divBdr>
    </w:div>
    <w:div w:id="1907761018">
      <w:bodyDiv w:val="1"/>
      <w:marLeft w:val="0"/>
      <w:marRight w:val="0"/>
      <w:marTop w:val="0"/>
      <w:marBottom w:val="0"/>
      <w:divBdr>
        <w:top w:val="none" w:sz="0" w:space="0" w:color="auto"/>
        <w:left w:val="none" w:sz="0" w:space="0" w:color="auto"/>
        <w:bottom w:val="none" w:sz="0" w:space="0" w:color="auto"/>
        <w:right w:val="none" w:sz="0" w:space="0" w:color="auto"/>
      </w:divBdr>
    </w:div>
    <w:div w:id="1948269942">
      <w:bodyDiv w:val="1"/>
      <w:marLeft w:val="0"/>
      <w:marRight w:val="0"/>
      <w:marTop w:val="0"/>
      <w:marBottom w:val="0"/>
      <w:divBdr>
        <w:top w:val="none" w:sz="0" w:space="0" w:color="auto"/>
        <w:left w:val="none" w:sz="0" w:space="0" w:color="auto"/>
        <w:bottom w:val="none" w:sz="0" w:space="0" w:color="auto"/>
        <w:right w:val="none" w:sz="0" w:space="0" w:color="auto"/>
      </w:divBdr>
    </w:div>
    <w:div w:id="1983537645">
      <w:bodyDiv w:val="1"/>
      <w:marLeft w:val="0"/>
      <w:marRight w:val="0"/>
      <w:marTop w:val="0"/>
      <w:marBottom w:val="0"/>
      <w:divBdr>
        <w:top w:val="none" w:sz="0" w:space="0" w:color="auto"/>
        <w:left w:val="none" w:sz="0" w:space="0" w:color="auto"/>
        <w:bottom w:val="none" w:sz="0" w:space="0" w:color="auto"/>
        <w:right w:val="none" w:sz="0" w:space="0" w:color="auto"/>
      </w:divBdr>
    </w:div>
    <w:div w:id="2058165301">
      <w:bodyDiv w:val="1"/>
      <w:marLeft w:val="0"/>
      <w:marRight w:val="0"/>
      <w:marTop w:val="0"/>
      <w:marBottom w:val="0"/>
      <w:divBdr>
        <w:top w:val="none" w:sz="0" w:space="0" w:color="auto"/>
        <w:left w:val="none" w:sz="0" w:space="0" w:color="auto"/>
        <w:bottom w:val="none" w:sz="0" w:space="0" w:color="auto"/>
        <w:right w:val="none" w:sz="0" w:space="0" w:color="auto"/>
      </w:divBdr>
    </w:div>
    <w:div w:id="207981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quiry2improvement.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nquiry2improvement.com"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inquiry2improvement.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nquiry2improv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164FB-AED3-4BDF-9784-E42D9828B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5</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RobJ</dc:creator>
  <cp:keywords/>
  <dc:description/>
  <cp:lastModifiedBy>Robert Johnstone</cp:lastModifiedBy>
  <cp:revision>8</cp:revision>
  <cp:lastPrinted>2015-10-30T02:58:00Z</cp:lastPrinted>
  <dcterms:created xsi:type="dcterms:W3CDTF">2016-01-26T03:15:00Z</dcterms:created>
  <dcterms:modified xsi:type="dcterms:W3CDTF">2016-02-04T14:44:00Z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-1007795528</vt:i4>
  </property>
</Properties>
</file>